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D6D33" w14:textId="4ADF51A3" w:rsidR="00A63AC2" w:rsidRPr="00A63AC2" w:rsidRDefault="00A63AC2" w:rsidP="001A542C">
      <w:pPr>
        <w:rPr>
          <w:rFonts w:ascii="Arial" w:eastAsia="Times New Roman" w:hAnsi="Arial" w:cs="Arial"/>
          <w:b/>
          <w:sz w:val="20"/>
          <w:szCs w:val="20"/>
          <w:lang w:eastAsia="nl-BE"/>
        </w:rPr>
      </w:pPr>
      <w:r w:rsidRPr="00A63AC2">
        <w:rPr>
          <w:rFonts w:ascii="Arial" w:eastAsia="Times New Roman" w:hAnsi="Arial" w:cs="Arial"/>
          <w:sz w:val="32"/>
          <w:szCs w:val="24"/>
          <w:lang w:eastAsia="nl-BE"/>
        </w:rPr>
        <w:t xml:space="preserve">ARBEIDSONGEVALLEN </w:t>
      </w:r>
      <w:r w:rsidRPr="00A63AC2">
        <w:rPr>
          <w:rFonts w:ascii="Arial" w:eastAsia="Times New Roman" w:hAnsi="Arial" w:cs="Arial"/>
          <w:sz w:val="32"/>
          <w:szCs w:val="24"/>
          <w:lang w:eastAsia="nl-BE"/>
        </w:rPr>
        <w:tab/>
      </w:r>
    </w:p>
    <w:p w14:paraId="3D931412" w14:textId="77777777" w:rsidR="00A63AC2" w:rsidRPr="00A63AC2" w:rsidRDefault="00A63AC2" w:rsidP="00A63AC2">
      <w:pPr>
        <w:spacing w:after="0" w:line="240" w:lineRule="auto"/>
        <w:rPr>
          <w:rFonts w:ascii="Arial" w:eastAsia="Times New Roman" w:hAnsi="Arial" w:cs="Arial"/>
          <w:b/>
          <w:sz w:val="20"/>
          <w:szCs w:val="20"/>
          <w:lang w:eastAsia="nl-BE"/>
        </w:rPr>
      </w:pPr>
    </w:p>
    <w:p w14:paraId="4E75C883" w14:textId="77777777" w:rsidR="00A63AC2" w:rsidRPr="00A63AC2" w:rsidRDefault="00A63AC2" w:rsidP="00A63AC2">
      <w:pPr>
        <w:pBdr>
          <w:bottom w:val="single" w:sz="12" w:space="1" w:color="auto"/>
        </w:pBdr>
        <w:tabs>
          <w:tab w:val="left" w:pos="2268"/>
        </w:tabs>
        <w:spacing w:after="0" w:line="240" w:lineRule="auto"/>
        <w:jc w:val="center"/>
        <w:rPr>
          <w:rFonts w:ascii="Arial" w:eastAsia="Times New Roman" w:hAnsi="Arial" w:cs="Arial"/>
          <w:b/>
          <w:sz w:val="20"/>
          <w:szCs w:val="24"/>
          <w:lang w:eastAsia="nl-BE"/>
        </w:rPr>
      </w:pPr>
      <w:r w:rsidRPr="00A63AC2">
        <w:rPr>
          <w:rFonts w:ascii="Arial" w:eastAsia="Times New Roman" w:hAnsi="Arial" w:cs="Arial"/>
          <w:b/>
          <w:sz w:val="20"/>
          <w:szCs w:val="24"/>
          <w:lang w:eastAsia="nl-BE"/>
        </w:rPr>
        <w:t>Eerste verslag</w:t>
      </w:r>
      <w:r w:rsidRPr="00A63AC2">
        <w:rPr>
          <w:rFonts w:ascii="Arial" w:eastAsia="Times New Roman" w:hAnsi="Arial" w:cs="Arial"/>
          <w:b/>
          <w:sz w:val="20"/>
          <w:szCs w:val="24"/>
          <w:lang w:eastAsia="nl-BE"/>
        </w:rPr>
        <w:tab/>
      </w:r>
      <w:r w:rsidRPr="00A63AC2">
        <w:rPr>
          <w:rFonts w:ascii="Arial" w:eastAsia="Times New Roman" w:hAnsi="Arial" w:cs="Arial"/>
          <w:b/>
          <w:sz w:val="20"/>
          <w:szCs w:val="24"/>
          <w:lang w:eastAsia="nl-BE"/>
        </w:rPr>
        <w:tab/>
        <w:t>Opvolgingsverslag</w:t>
      </w:r>
      <w:r w:rsidRPr="00A63AC2">
        <w:rPr>
          <w:rFonts w:ascii="Arial" w:eastAsia="Times New Roman" w:hAnsi="Arial" w:cs="Arial"/>
          <w:b/>
          <w:sz w:val="20"/>
          <w:szCs w:val="24"/>
          <w:lang w:eastAsia="nl-BE"/>
        </w:rPr>
        <w:tab/>
      </w:r>
      <w:r w:rsidRPr="00A63AC2">
        <w:rPr>
          <w:rFonts w:ascii="Arial" w:eastAsia="Times New Roman" w:hAnsi="Arial" w:cs="Arial"/>
          <w:b/>
          <w:sz w:val="20"/>
          <w:szCs w:val="24"/>
          <w:lang w:eastAsia="nl-BE"/>
        </w:rPr>
        <w:tab/>
        <w:t>Consolidatierapport</w:t>
      </w:r>
    </w:p>
    <w:p w14:paraId="179A187E" w14:textId="4CFA34C9" w:rsidR="00A63AC2" w:rsidRPr="00A63AC2" w:rsidRDefault="00A63AC2" w:rsidP="00A63AC2">
      <w:pPr>
        <w:pBdr>
          <w:bottom w:val="single" w:sz="12" w:space="1" w:color="auto"/>
        </w:pBdr>
        <w:tabs>
          <w:tab w:val="left" w:pos="3828"/>
        </w:tabs>
        <w:spacing w:before="120" w:after="0" w:line="240" w:lineRule="auto"/>
        <w:jc w:val="center"/>
        <w:rPr>
          <w:rFonts w:ascii="Arial" w:eastAsia="Times New Roman" w:hAnsi="Arial" w:cs="Arial"/>
          <w:sz w:val="20"/>
          <w:szCs w:val="24"/>
          <w:lang w:eastAsia="nl-BE"/>
        </w:rPr>
      </w:pPr>
      <w:r w:rsidRPr="00A63AC2">
        <w:rPr>
          <w:rFonts w:ascii="Arial" w:eastAsia="Times New Roman" w:hAnsi="Arial" w:cs="Arial"/>
          <w:sz w:val="20"/>
          <w:szCs w:val="24"/>
          <w:lang w:eastAsia="nl-BE"/>
        </w:rPr>
        <w:t xml:space="preserve">Ter attentie van de </w:t>
      </w:r>
      <w:r w:rsidR="000B5240" w:rsidRPr="000B5240">
        <w:rPr>
          <w:rFonts w:ascii="Arial" w:eastAsia="Times New Roman" w:hAnsi="Arial" w:cs="Arial"/>
          <w:sz w:val="20"/>
          <w:szCs w:val="24"/>
          <w:lang w:eastAsia="nl-BE"/>
        </w:rPr>
        <w:t xml:space="preserve">medisch </w:t>
      </w:r>
      <w:r w:rsidR="000B5240">
        <w:rPr>
          <w:rFonts w:ascii="Arial" w:eastAsia="Times New Roman" w:hAnsi="Arial" w:cs="Arial"/>
          <w:sz w:val="20"/>
          <w:szCs w:val="24"/>
          <w:lang w:eastAsia="nl-BE"/>
        </w:rPr>
        <w:t>hoofd</w:t>
      </w:r>
      <w:r w:rsidR="000B5240" w:rsidRPr="000B5240">
        <w:rPr>
          <w:rFonts w:ascii="Arial" w:eastAsia="Times New Roman" w:hAnsi="Arial" w:cs="Arial"/>
          <w:sz w:val="20"/>
          <w:szCs w:val="24"/>
          <w:lang w:eastAsia="nl-BE"/>
        </w:rPr>
        <w:t>adviseur</w:t>
      </w:r>
      <w:r w:rsidRPr="00A63AC2">
        <w:rPr>
          <w:rFonts w:ascii="Arial" w:eastAsia="Times New Roman" w:hAnsi="Arial" w:cs="Arial"/>
          <w:sz w:val="20"/>
          <w:szCs w:val="24"/>
          <w:lang w:eastAsia="nl-BE"/>
        </w:rPr>
        <w:t xml:space="preserve"> van de verzekeringsonderneming</w:t>
      </w:r>
    </w:p>
    <w:p w14:paraId="0DAA5785"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p>
    <w:p w14:paraId="5AEC3034" w14:textId="77777777" w:rsidR="00A63AC2" w:rsidRPr="00A63AC2" w:rsidRDefault="00A63AC2" w:rsidP="00A63AC2">
      <w:pPr>
        <w:pBdr>
          <w:bottom w:val="single" w:sz="12" w:space="1" w:color="auto"/>
        </w:pBdr>
        <w:spacing w:after="0" w:line="240" w:lineRule="auto"/>
        <w:rPr>
          <w:rFonts w:ascii="Arial" w:eastAsia="Times New Roman" w:hAnsi="Arial" w:cs="Arial"/>
          <w:b/>
          <w:sz w:val="20"/>
          <w:szCs w:val="24"/>
          <w:lang w:eastAsia="nl-BE"/>
        </w:rPr>
      </w:pPr>
      <w:r w:rsidRPr="00A63AC2">
        <w:rPr>
          <w:rFonts w:ascii="Arial" w:eastAsia="Times New Roman" w:hAnsi="Arial" w:cs="Arial"/>
          <w:sz w:val="20"/>
          <w:szCs w:val="24"/>
          <w:lang w:eastAsia="nl-BE"/>
        </w:rPr>
        <w:t>Datum onderzoek:</w:t>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t>Datum verslag:</w:t>
      </w:r>
      <w:r w:rsidRPr="00A63AC2">
        <w:rPr>
          <w:rFonts w:ascii="Arial" w:eastAsia="Times New Roman" w:hAnsi="Arial" w:cs="Arial"/>
          <w:b/>
          <w:sz w:val="20"/>
          <w:szCs w:val="24"/>
          <w:lang w:eastAsia="nl-BE"/>
        </w:rPr>
        <w:t xml:space="preserve">          </w:t>
      </w:r>
    </w:p>
    <w:p w14:paraId="32021F25" w14:textId="77777777" w:rsidR="00A63AC2" w:rsidRPr="00A63AC2" w:rsidRDefault="00A63AC2" w:rsidP="00A63AC2">
      <w:pPr>
        <w:pBdr>
          <w:bottom w:val="single" w:sz="12" w:space="1" w:color="auto"/>
        </w:pBdr>
        <w:spacing w:after="0" w:line="240" w:lineRule="auto"/>
        <w:rPr>
          <w:rFonts w:ascii="Arial" w:eastAsia="Times New Roman" w:hAnsi="Arial" w:cs="Arial"/>
          <w:b/>
          <w:sz w:val="20"/>
          <w:szCs w:val="20"/>
          <w:lang w:eastAsia="nl-BE"/>
        </w:rPr>
      </w:pPr>
    </w:p>
    <w:p w14:paraId="1671A9A2"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p>
    <w:p w14:paraId="21856181" w14:textId="77777777" w:rsidR="00A63AC2" w:rsidRPr="00A63AC2" w:rsidRDefault="00A63AC2" w:rsidP="00A63AC2">
      <w:pPr>
        <w:spacing w:after="0" w:line="240" w:lineRule="auto"/>
        <w:rPr>
          <w:rFonts w:ascii="Arial" w:eastAsia="Times New Roman" w:hAnsi="Arial" w:cs="Arial"/>
          <w:sz w:val="20"/>
          <w:szCs w:val="24"/>
          <w:lang w:eastAsia="nl-BE"/>
        </w:rPr>
      </w:pPr>
      <w:proofErr w:type="spellStart"/>
      <w:r w:rsidRPr="00A63AC2">
        <w:rPr>
          <w:rFonts w:ascii="Arial" w:eastAsia="Times New Roman" w:hAnsi="Arial" w:cs="Arial"/>
          <w:sz w:val="20"/>
          <w:szCs w:val="24"/>
          <w:lang w:eastAsia="nl-BE"/>
        </w:rPr>
        <w:t>Ref.verzekeringsonderneming</w:t>
      </w:r>
      <w:proofErr w:type="spellEnd"/>
      <w:r w:rsidRPr="00A63AC2">
        <w:rPr>
          <w:rFonts w:ascii="Arial" w:eastAsia="Times New Roman" w:hAnsi="Arial" w:cs="Arial"/>
          <w:sz w:val="16"/>
          <w:szCs w:val="16"/>
          <w:lang w:eastAsia="nl-BE"/>
        </w:rPr>
        <w:t>*</w:t>
      </w:r>
      <w:r w:rsidRPr="00A63AC2">
        <w:rPr>
          <w:rFonts w:ascii="Arial" w:eastAsia="Times New Roman" w:hAnsi="Arial" w:cs="Arial"/>
          <w:sz w:val="20"/>
          <w:szCs w:val="24"/>
          <w:lang w:eastAsia="nl-BE"/>
        </w:rPr>
        <w:t>: </w:t>
      </w:r>
    </w:p>
    <w:p w14:paraId="14FA4771" w14:textId="77777777" w:rsidR="00A63AC2" w:rsidRPr="00A63AC2" w:rsidRDefault="00A63AC2" w:rsidP="00A63AC2">
      <w:pPr>
        <w:spacing w:after="0" w:line="240" w:lineRule="auto"/>
        <w:rPr>
          <w:rFonts w:ascii="Arial" w:eastAsia="Times New Roman" w:hAnsi="Arial" w:cs="Arial"/>
          <w:sz w:val="20"/>
          <w:szCs w:val="20"/>
          <w:lang w:eastAsia="nl-BE"/>
        </w:rPr>
      </w:pPr>
    </w:p>
    <w:p w14:paraId="609368A8"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4"/>
          <w:lang w:eastAsia="nl-BE"/>
        </w:rPr>
        <w:t>Datum ongeval</w:t>
      </w:r>
      <w:r w:rsidRPr="00A63AC2">
        <w:rPr>
          <w:rFonts w:ascii="Arial" w:eastAsia="Times New Roman" w:hAnsi="Arial" w:cs="Arial"/>
          <w:sz w:val="16"/>
          <w:szCs w:val="16"/>
          <w:lang w:eastAsia="nl-BE"/>
        </w:rPr>
        <w:t>*</w:t>
      </w:r>
      <w:r w:rsidRPr="00A63AC2">
        <w:rPr>
          <w:rFonts w:ascii="Arial" w:eastAsia="Times New Roman" w:hAnsi="Arial" w:cs="Arial"/>
          <w:sz w:val="20"/>
          <w:szCs w:val="24"/>
          <w:lang w:eastAsia="nl-BE"/>
        </w:rPr>
        <w:t>:</w:t>
      </w:r>
    </w:p>
    <w:p w14:paraId="1222CE20"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4"/>
          <w:lang w:eastAsia="nl-BE"/>
        </w:rPr>
        <w:t>Werkgever</w:t>
      </w:r>
      <w:r w:rsidRPr="00A63AC2">
        <w:rPr>
          <w:rFonts w:ascii="Arial" w:eastAsia="Times New Roman" w:hAnsi="Arial" w:cs="Arial"/>
          <w:sz w:val="16"/>
          <w:szCs w:val="16"/>
          <w:lang w:eastAsia="nl-BE"/>
        </w:rPr>
        <w:t>*</w:t>
      </w:r>
      <w:r w:rsidRPr="00A63AC2">
        <w:rPr>
          <w:rFonts w:ascii="Arial" w:eastAsia="Times New Roman" w:hAnsi="Arial" w:cs="Arial"/>
          <w:sz w:val="20"/>
          <w:szCs w:val="24"/>
          <w:lang w:eastAsia="nl-BE"/>
        </w:rPr>
        <w:t xml:space="preserve">: </w:t>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p>
    <w:p w14:paraId="5C4A53FA" w14:textId="77777777" w:rsidR="00A63AC2" w:rsidRPr="00A63AC2" w:rsidRDefault="00A63AC2" w:rsidP="00A63AC2">
      <w:pPr>
        <w:pBdr>
          <w:bottom w:val="single" w:sz="12" w:space="1" w:color="auto"/>
        </w:pBdr>
        <w:spacing w:after="0" w:line="240" w:lineRule="auto"/>
        <w:rPr>
          <w:rFonts w:ascii="Arial" w:eastAsia="Times New Roman" w:hAnsi="Arial" w:cs="Arial"/>
          <w:sz w:val="20"/>
          <w:szCs w:val="20"/>
          <w:lang w:eastAsia="nl-BE"/>
        </w:rPr>
      </w:pPr>
    </w:p>
    <w:p w14:paraId="2A847A0F" w14:textId="77777777" w:rsidR="00A63AC2" w:rsidRPr="00A63AC2" w:rsidRDefault="00A63AC2" w:rsidP="00A63AC2">
      <w:pPr>
        <w:spacing w:after="0"/>
        <w:jc w:val="both"/>
        <w:rPr>
          <w:rFonts w:ascii="Arial" w:hAnsi="Arial" w:cs="Arial"/>
          <w:i/>
          <w:color w:val="FF0000"/>
          <w:sz w:val="18"/>
          <w:szCs w:val="18"/>
        </w:rPr>
      </w:pPr>
      <w:r w:rsidRPr="00A63AC2">
        <w:rPr>
          <w:rFonts w:ascii="Arial" w:hAnsi="Arial" w:cs="Arial"/>
          <w:i/>
          <w:color w:val="FF0000"/>
          <w:sz w:val="18"/>
          <w:szCs w:val="18"/>
        </w:rPr>
        <w:t>Het consolidatieverslag dient niet enkel voor de schaderegeling bij consolidatie, maar ook als basisgegeven voor de regeling van elke aanvraag tot vergoeding van gezondheidszorgen na consolidatie en elke aanvraag voor een herziening of een verergering.</w:t>
      </w:r>
    </w:p>
    <w:p w14:paraId="374B5BEE" w14:textId="0F1167E6" w:rsidR="00A63AC2" w:rsidRPr="00A63AC2" w:rsidRDefault="00A63AC2" w:rsidP="00A63AC2">
      <w:pPr>
        <w:spacing w:after="0"/>
        <w:jc w:val="both"/>
        <w:rPr>
          <w:rFonts w:ascii="Arial" w:hAnsi="Arial" w:cs="Arial"/>
          <w:i/>
          <w:color w:val="FF0000"/>
          <w:sz w:val="18"/>
          <w:szCs w:val="18"/>
        </w:rPr>
      </w:pPr>
      <w:r w:rsidRPr="00A63AC2">
        <w:rPr>
          <w:rFonts w:ascii="Arial" w:hAnsi="Arial" w:cs="Arial"/>
          <w:i/>
          <w:color w:val="FF0000"/>
          <w:sz w:val="18"/>
          <w:szCs w:val="18"/>
        </w:rPr>
        <w:t xml:space="preserve">Het betreft een evolutief verslag, dat na elk onderzoek door de </w:t>
      </w:r>
      <w:r w:rsidR="000B5240" w:rsidRPr="000B5240">
        <w:rPr>
          <w:rFonts w:ascii="Arial" w:hAnsi="Arial" w:cs="Arial"/>
          <w:i/>
          <w:color w:val="FF0000"/>
          <w:sz w:val="18"/>
          <w:szCs w:val="18"/>
        </w:rPr>
        <w:t>medisch adviseur</w:t>
      </w:r>
      <w:r w:rsidRPr="00A63AC2">
        <w:rPr>
          <w:rFonts w:ascii="Arial" w:hAnsi="Arial" w:cs="Arial"/>
          <w:i/>
          <w:color w:val="FF0000"/>
          <w:sz w:val="18"/>
          <w:szCs w:val="18"/>
        </w:rPr>
        <w:t xml:space="preserve"> verder wordt ingevuld of aangevuld in de verschillende rubrieken. Het bevat de medische en de socio-economische geschiedenis van zowel vóór, op het ogenblik van, als na het ongeval.</w:t>
      </w:r>
    </w:p>
    <w:p w14:paraId="61128211" w14:textId="77777777" w:rsidR="00A63AC2" w:rsidRPr="00A63AC2" w:rsidRDefault="00A63AC2" w:rsidP="00A63AC2">
      <w:pPr>
        <w:spacing w:after="0"/>
        <w:jc w:val="both"/>
        <w:rPr>
          <w:rFonts w:ascii="Arial" w:hAnsi="Arial" w:cs="Arial"/>
          <w:i/>
          <w:color w:val="FF0000"/>
          <w:sz w:val="18"/>
          <w:szCs w:val="18"/>
        </w:rPr>
      </w:pPr>
      <w:r w:rsidRPr="00A63AC2">
        <w:rPr>
          <w:rFonts w:ascii="Arial" w:hAnsi="Arial" w:cs="Arial"/>
          <w:i/>
          <w:color w:val="FF0000"/>
          <w:sz w:val="18"/>
          <w:szCs w:val="18"/>
        </w:rPr>
        <w:t>De gegevens met een * worden door de verzekeringsonderneming ingevuld.</w:t>
      </w:r>
    </w:p>
    <w:p w14:paraId="1E14A064" w14:textId="77777777" w:rsidR="00A63AC2" w:rsidRPr="00A63AC2" w:rsidRDefault="00A63AC2" w:rsidP="00A63AC2">
      <w:pPr>
        <w:spacing w:after="0"/>
        <w:jc w:val="both"/>
        <w:rPr>
          <w:rFonts w:ascii="Arial" w:hAnsi="Arial" w:cs="Arial"/>
          <w:i/>
          <w:color w:val="FF0000"/>
          <w:sz w:val="18"/>
          <w:szCs w:val="18"/>
        </w:rPr>
      </w:pPr>
    </w:p>
    <w:p w14:paraId="1859EA7B" w14:textId="77777777" w:rsidR="00A63AC2" w:rsidRPr="00A63AC2" w:rsidRDefault="00A63AC2" w:rsidP="00A63AC2">
      <w:pPr>
        <w:numPr>
          <w:ilvl w:val="0"/>
          <w:numId w:val="5"/>
        </w:numPr>
        <w:spacing w:after="0" w:line="240" w:lineRule="auto"/>
        <w:rPr>
          <w:rFonts w:ascii="Arial" w:eastAsia="Times New Roman" w:hAnsi="Arial" w:cs="Arial"/>
          <w:b/>
          <w:caps/>
          <w:sz w:val="20"/>
          <w:szCs w:val="20"/>
          <w:highlight w:val="lightGray"/>
          <w:lang w:eastAsia="nl-BE"/>
        </w:rPr>
      </w:pPr>
      <w:r w:rsidRPr="00A63AC2">
        <w:rPr>
          <w:rFonts w:ascii="Arial" w:eastAsia="Times New Roman" w:hAnsi="Arial" w:cs="Arial"/>
          <w:b/>
          <w:caps/>
          <w:sz w:val="20"/>
          <w:szCs w:val="20"/>
          <w:highlight w:val="lightGray"/>
          <w:lang w:eastAsia="nl-BE"/>
        </w:rPr>
        <w:t xml:space="preserve">Algemene gegevens  </w:t>
      </w:r>
    </w:p>
    <w:p w14:paraId="4C853578" w14:textId="77777777" w:rsidR="00A63AC2" w:rsidRPr="00A63AC2" w:rsidRDefault="00A63AC2" w:rsidP="00A63AC2">
      <w:pPr>
        <w:spacing w:after="0" w:line="240" w:lineRule="auto"/>
        <w:rPr>
          <w:rFonts w:ascii="Arial" w:eastAsia="Times New Roman" w:hAnsi="Arial" w:cs="Arial"/>
          <w:b/>
          <w:sz w:val="20"/>
          <w:szCs w:val="20"/>
          <w:lang w:eastAsia="nl-BE"/>
        </w:rPr>
      </w:pPr>
    </w:p>
    <w:p w14:paraId="2D610CB2" w14:textId="77777777" w:rsidR="00A63AC2" w:rsidRPr="00A63AC2" w:rsidRDefault="00A63AC2" w:rsidP="00A63AC2">
      <w:pPr>
        <w:spacing w:after="0" w:line="240" w:lineRule="auto"/>
        <w:rPr>
          <w:rFonts w:ascii="Arial" w:eastAsia="Times New Roman" w:hAnsi="Arial" w:cs="Arial"/>
          <w:b/>
          <w:sz w:val="20"/>
          <w:szCs w:val="20"/>
          <w:lang w:eastAsia="nl-BE"/>
        </w:rPr>
      </w:pPr>
      <w:r w:rsidRPr="00A63AC2">
        <w:rPr>
          <w:rFonts w:ascii="Arial" w:eastAsia="Times New Roman" w:hAnsi="Arial" w:cs="Arial"/>
          <w:b/>
          <w:sz w:val="20"/>
          <w:szCs w:val="24"/>
          <w:lang w:eastAsia="nl-BE"/>
        </w:rPr>
        <w:t>Gegevens betreffende het slachtoffer:</w:t>
      </w:r>
    </w:p>
    <w:p w14:paraId="7F30C2CE" w14:textId="77777777" w:rsidR="00A63AC2" w:rsidRPr="00A63AC2" w:rsidRDefault="00A63AC2" w:rsidP="00A63AC2">
      <w:pPr>
        <w:spacing w:after="0" w:line="240" w:lineRule="auto"/>
        <w:ind w:right="-377"/>
        <w:rPr>
          <w:rFonts w:ascii="Arial" w:eastAsia="Times New Roman" w:hAnsi="Arial" w:cs="Arial"/>
          <w:sz w:val="20"/>
          <w:szCs w:val="20"/>
          <w:lang w:eastAsia="nl-BE"/>
        </w:rPr>
      </w:pPr>
    </w:p>
    <w:p w14:paraId="0CAE573E" w14:textId="77777777" w:rsidR="00A63AC2" w:rsidRPr="00A63AC2" w:rsidRDefault="00A63AC2" w:rsidP="00A63AC2">
      <w:pPr>
        <w:spacing w:after="0" w:line="360" w:lineRule="auto"/>
        <w:ind w:right="-377"/>
        <w:rPr>
          <w:rFonts w:ascii="Arial" w:eastAsia="Times New Roman" w:hAnsi="Arial" w:cs="Arial"/>
          <w:sz w:val="20"/>
          <w:szCs w:val="24"/>
          <w:lang w:eastAsia="nl-BE"/>
        </w:rPr>
      </w:pPr>
      <w:r w:rsidRPr="00A63AC2">
        <w:rPr>
          <w:rFonts w:ascii="Arial" w:eastAsia="Times New Roman" w:hAnsi="Arial" w:cs="Arial"/>
          <w:sz w:val="20"/>
          <w:szCs w:val="24"/>
          <w:lang w:eastAsia="nl-BE"/>
        </w:rPr>
        <w:t>Naam en voornaam</w:t>
      </w:r>
      <w:r w:rsidRPr="00A63AC2">
        <w:rPr>
          <w:rFonts w:ascii="Arial" w:eastAsia="Times New Roman" w:hAnsi="Arial" w:cs="Arial"/>
          <w:sz w:val="16"/>
          <w:szCs w:val="16"/>
          <w:lang w:eastAsia="nl-BE"/>
        </w:rPr>
        <w:t>*</w:t>
      </w:r>
      <w:r w:rsidRPr="00A63AC2">
        <w:rPr>
          <w:rFonts w:ascii="Arial" w:eastAsia="Times New Roman" w:hAnsi="Arial" w:cs="Arial"/>
          <w:sz w:val="20"/>
          <w:szCs w:val="24"/>
          <w:lang w:eastAsia="nl-BE"/>
        </w:rPr>
        <w:t>:</w:t>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t>Geboortedatum</w:t>
      </w:r>
      <w:r w:rsidRPr="00A63AC2">
        <w:rPr>
          <w:rFonts w:ascii="Arial" w:eastAsia="Times New Roman" w:hAnsi="Arial" w:cs="Arial"/>
          <w:sz w:val="16"/>
          <w:szCs w:val="16"/>
          <w:lang w:eastAsia="nl-BE"/>
        </w:rPr>
        <w:t>*</w:t>
      </w:r>
      <w:r w:rsidRPr="00A63AC2">
        <w:rPr>
          <w:rFonts w:ascii="Arial" w:eastAsia="Times New Roman" w:hAnsi="Arial" w:cs="Arial"/>
          <w:sz w:val="20"/>
          <w:szCs w:val="24"/>
          <w:lang w:eastAsia="nl-BE"/>
        </w:rPr>
        <w:t xml:space="preserve">:  </w:t>
      </w:r>
      <w:r w:rsidRPr="00A63AC2">
        <w:rPr>
          <w:rFonts w:ascii="Arial" w:eastAsia="Times New Roman" w:hAnsi="Arial" w:cs="Arial"/>
          <w:sz w:val="20"/>
          <w:szCs w:val="24"/>
          <w:lang w:eastAsia="nl-BE"/>
        </w:rPr>
        <w:tab/>
        <w:t xml:space="preserve"> </w:t>
      </w:r>
    </w:p>
    <w:p w14:paraId="1755A97C" w14:textId="77777777" w:rsidR="00A63AC2" w:rsidRPr="00A63AC2" w:rsidRDefault="00A63AC2" w:rsidP="00A63AC2">
      <w:pPr>
        <w:spacing w:after="0" w:line="360" w:lineRule="auto"/>
        <w:ind w:right="-377"/>
        <w:rPr>
          <w:rFonts w:ascii="Arial" w:eastAsia="Times New Roman" w:hAnsi="Arial" w:cs="Arial"/>
          <w:sz w:val="20"/>
          <w:szCs w:val="20"/>
          <w:lang w:eastAsia="nl-BE"/>
        </w:rPr>
      </w:pPr>
      <w:r w:rsidRPr="00A63AC2">
        <w:rPr>
          <w:rFonts w:ascii="Arial" w:eastAsia="Times New Roman" w:hAnsi="Arial" w:cs="Arial"/>
          <w:sz w:val="20"/>
          <w:szCs w:val="24"/>
          <w:lang w:eastAsia="nl-BE"/>
        </w:rPr>
        <w:t>RRN*:</w:t>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t>Geslacht*:</w:t>
      </w:r>
      <w:r w:rsidRPr="00A63AC2">
        <w:rPr>
          <w:rFonts w:ascii="Arial" w:eastAsia="Times New Roman" w:hAnsi="Arial" w:cs="Arial"/>
          <w:sz w:val="20"/>
          <w:szCs w:val="24"/>
          <w:lang w:eastAsia="nl-BE"/>
        </w:rPr>
        <w:tab/>
      </w:r>
    </w:p>
    <w:p w14:paraId="4C53CA38" w14:textId="77777777" w:rsidR="00A63AC2" w:rsidRPr="00A63AC2" w:rsidRDefault="00A63AC2" w:rsidP="00A63AC2">
      <w:pPr>
        <w:spacing w:after="0" w:line="360" w:lineRule="auto"/>
        <w:rPr>
          <w:rFonts w:ascii="Arial" w:eastAsia="Times New Roman" w:hAnsi="Arial" w:cs="Arial"/>
          <w:sz w:val="20"/>
          <w:szCs w:val="20"/>
          <w:lang w:eastAsia="nl-BE"/>
        </w:rPr>
      </w:pPr>
      <w:r w:rsidRPr="00A63AC2">
        <w:rPr>
          <w:rFonts w:ascii="Arial" w:eastAsia="Times New Roman" w:hAnsi="Arial" w:cs="Arial"/>
          <w:sz w:val="20"/>
          <w:szCs w:val="24"/>
          <w:lang w:eastAsia="nl-BE"/>
        </w:rPr>
        <w:t>Adres</w:t>
      </w:r>
      <w:r w:rsidRPr="00A63AC2">
        <w:rPr>
          <w:rFonts w:ascii="Arial" w:eastAsia="Times New Roman" w:hAnsi="Arial" w:cs="Arial"/>
          <w:sz w:val="16"/>
          <w:szCs w:val="16"/>
          <w:lang w:eastAsia="nl-BE"/>
        </w:rPr>
        <w:t>*</w:t>
      </w:r>
      <w:r w:rsidRPr="00A63AC2">
        <w:rPr>
          <w:rFonts w:ascii="Arial" w:eastAsia="Times New Roman" w:hAnsi="Arial" w:cs="Arial"/>
          <w:sz w:val="20"/>
          <w:szCs w:val="24"/>
          <w:lang w:eastAsia="nl-BE"/>
        </w:rPr>
        <w:t>:</w:t>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t>Nummer/Bus</w:t>
      </w:r>
      <w:r w:rsidRPr="00A63AC2">
        <w:rPr>
          <w:rFonts w:ascii="Arial" w:eastAsia="Times New Roman" w:hAnsi="Arial" w:cs="Arial"/>
          <w:sz w:val="16"/>
          <w:szCs w:val="16"/>
          <w:lang w:eastAsia="nl-BE"/>
        </w:rPr>
        <w:t>*</w:t>
      </w:r>
      <w:r w:rsidRPr="00A63AC2">
        <w:rPr>
          <w:rFonts w:ascii="Arial" w:eastAsia="Times New Roman" w:hAnsi="Arial" w:cs="Arial"/>
          <w:sz w:val="20"/>
          <w:szCs w:val="24"/>
          <w:lang w:eastAsia="nl-BE"/>
        </w:rPr>
        <w:t>:</w:t>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t xml:space="preserve"> </w:t>
      </w:r>
    </w:p>
    <w:p w14:paraId="4581ADD2" w14:textId="77777777" w:rsidR="00A63AC2" w:rsidRPr="00A63AC2" w:rsidRDefault="00A63AC2" w:rsidP="00A63AC2">
      <w:pPr>
        <w:spacing w:after="0" w:line="360" w:lineRule="auto"/>
        <w:rPr>
          <w:rFonts w:ascii="Arial" w:eastAsia="Times New Roman" w:hAnsi="Arial" w:cs="Arial"/>
          <w:sz w:val="20"/>
          <w:szCs w:val="20"/>
          <w:lang w:eastAsia="nl-BE"/>
        </w:rPr>
      </w:pPr>
      <w:r w:rsidRPr="00A63AC2">
        <w:rPr>
          <w:rFonts w:ascii="Arial" w:eastAsia="Times New Roman" w:hAnsi="Arial" w:cs="Arial"/>
          <w:sz w:val="20"/>
          <w:szCs w:val="24"/>
          <w:lang w:eastAsia="nl-BE"/>
        </w:rPr>
        <w:t>Postcode</w:t>
      </w:r>
      <w:r w:rsidRPr="00A63AC2">
        <w:rPr>
          <w:rFonts w:ascii="Arial" w:eastAsia="Times New Roman" w:hAnsi="Arial" w:cs="Arial"/>
          <w:sz w:val="16"/>
          <w:szCs w:val="16"/>
          <w:lang w:eastAsia="nl-BE"/>
        </w:rPr>
        <w:t>*</w:t>
      </w:r>
      <w:r w:rsidRPr="00A63AC2">
        <w:rPr>
          <w:rFonts w:ascii="Arial" w:eastAsia="Times New Roman" w:hAnsi="Arial" w:cs="Arial"/>
          <w:sz w:val="20"/>
          <w:szCs w:val="24"/>
          <w:lang w:eastAsia="nl-BE"/>
        </w:rPr>
        <w:t>:</w:t>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t>Gemeente</w:t>
      </w:r>
      <w:r w:rsidRPr="00A63AC2">
        <w:rPr>
          <w:rFonts w:ascii="Arial" w:eastAsia="Times New Roman" w:hAnsi="Arial" w:cs="Arial"/>
          <w:sz w:val="16"/>
          <w:szCs w:val="16"/>
          <w:lang w:eastAsia="nl-BE"/>
        </w:rPr>
        <w:t>*</w:t>
      </w:r>
      <w:r w:rsidRPr="00A63AC2">
        <w:rPr>
          <w:rFonts w:ascii="Arial" w:eastAsia="Times New Roman" w:hAnsi="Arial" w:cs="Arial"/>
          <w:sz w:val="20"/>
          <w:szCs w:val="24"/>
          <w:lang w:eastAsia="nl-BE"/>
        </w:rPr>
        <w:t xml:space="preserve">: </w:t>
      </w:r>
    </w:p>
    <w:p w14:paraId="1AF62536" w14:textId="77777777" w:rsidR="00A63AC2" w:rsidRPr="00A63AC2" w:rsidRDefault="00A63AC2" w:rsidP="00A63AC2">
      <w:pPr>
        <w:spacing w:after="0" w:line="240" w:lineRule="auto"/>
        <w:rPr>
          <w:rFonts w:ascii="Arial" w:eastAsia="Times New Roman" w:hAnsi="Arial" w:cs="Arial"/>
          <w:sz w:val="20"/>
          <w:szCs w:val="20"/>
          <w:lang w:eastAsia="nl-BE"/>
        </w:rPr>
      </w:pPr>
    </w:p>
    <w:p w14:paraId="6FFE4CE0" w14:textId="77777777" w:rsidR="00A63AC2" w:rsidRPr="00A63AC2" w:rsidRDefault="00A63AC2" w:rsidP="00A63AC2">
      <w:pPr>
        <w:pBdr>
          <w:top w:val="dashed" w:sz="4" w:space="1" w:color="auto"/>
        </w:pBdr>
        <w:spacing w:after="0" w:line="240" w:lineRule="auto"/>
        <w:ind w:right="-377"/>
        <w:rPr>
          <w:rFonts w:ascii="Arial" w:eastAsia="Times New Roman" w:hAnsi="Arial" w:cs="Arial"/>
          <w:sz w:val="20"/>
          <w:szCs w:val="20"/>
          <w:lang w:eastAsia="nl-BE"/>
        </w:rPr>
      </w:pPr>
    </w:p>
    <w:p w14:paraId="09D8196D" w14:textId="77777777" w:rsidR="00A63AC2" w:rsidRPr="00A63AC2" w:rsidRDefault="00A63AC2" w:rsidP="00A63AC2">
      <w:pPr>
        <w:spacing w:after="0" w:line="240" w:lineRule="auto"/>
        <w:rPr>
          <w:rFonts w:ascii="Arial" w:eastAsia="Times New Roman" w:hAnsi="Arial" w:cs="Arial"/>
          <w:b/>
          <w:sz w:val="20"/>
          <w:szCs w:val="20"/>
          <w:u w:val="single"/>
          <w:lang w:eastAsia="nl-BE"/>
        </w:rPr>
      </w:pPr>
      <w:r w:rsidRPr="00A63AC2">
        <w:rPr>
          <w:rFonts w:ascii="Arial" w:eastAsia="Times New Roman" w:hAnsi="Arial" w:cs="Arial"/>
          <w:b/>
          <w:sz w:val="20"/>
          <w:szCs w:val="24"/>
          <w:u w:val="single"/>
          <w:lang w:eastAsia="nl-BE"/>
        </w:rPr>
        <w:t xml:space="preserve">1.1. </w:t>
      </w:r>
      <w:proofErr w:type="spellStart"/>
      <w:r w:rsidRPr="00A63AC2">
        <w:rPr>
          <w:rFonts w:ascii="Arial" w:eastAsia="Times New Roman" w:hAnsi="Arial" w:cs="Arial"/>
          <w:b/>
          <w:sz w:val="20"/>
          <w:szCs w:val="24"/>
          <w:u w:val="single"/>
          <w:lang w:eastAsia="nl-BE"/>
        </w:rPr>
        <w:t>Sociaal-economische</w:t>
      </w:r>
      <w:proofErr w:type="spellEnd"/>
      <w:r w:rsidRPr="00A63AC2">
        <w:rPr>
          <w:rFonts w:ascii="Arial" w:eastAsia="Times New Roman" w:hAnsi="Arial" w:cs="Arial"/>
          <w:b/>
          <w:sz w:val="20"/>
          <w:szCs w:val="24"/>
          <w:u w:val="single"/>
          <w:lang w:eastAsia="nl-BE"/>
        </w:rPr>
        <w:t xml:space="preserve"> gegevens </w:t>
      </w:r>
    </w:p>
    <w:p w14:paraId="42541B60" w14:textId="77777777" w:rsidR="00A63AC2" w:rsidRPr="00A63AC2" w:rsidRDefault="00A63AC2" w:rsidP="00A63AC2">
      <w:pPr>
        <w:spacing w:after="0" w:line="240" w:lineRule="auto"/>
        <w:jc w:val="both"/>
        <w:rPr>
          <w:rFonts w:ascii="Arial" w:hAnsi="Arial" w:cs="Arial"/>
          <w:i/>
          <w:color w:val="FF0000"/>
          <w:sz w:val="18"/>
          <w:szCs w:val="18"/>
        </w:rPr>
      </w:pPr>
      <w:r w:rsidRPr="00A63AC2">
        <w:rPr>
          <w:rFonts w:ascii="Arial" w:hAnsi="Arial" w:cs="Arial"/>
          <w:i/>
          <w:color w:val="FF0000"/>
          <w:sz w:val="18"/>
          <w:szCs w:val="18"/>
        </w:rPr>
        <w:t>In deze rubriek wordt alle socio-economische informatie in chronologisch</w:t>
      </w:r>
      <w:r w:rsidR="0057591A">
        <w:rPr>
          <w:rFonts w:ascii="Arial" w:hAnsi="Arial" w:cs="Arial"/>
          <w:i/>
          <w:color w:val="FF0000"/>
          <w:sz w:val="18"/>
          <w:szCs w:val="18"/>
        </w:rPr>
        <w:t>e</w:t>
      </w:r>
      <w:r w:rsidRPr="00A63AC2">
        <w:rPr>
          <w:rFonts w:ascii="Arial" w:hAnsi="Arial" w:cs="Arial"/>
          <w:i/>
          <w:color w:val="FF0000"/>
          <w:sz w:val="18"/>
          <w:szCs w:val="18"/>
        </w:rPr>
        <w:t xml:space="preserve"> volgorde tot op het ogenblik van het onderzoek weergegeven (update inclusief).</w:t>
      </w:r>
    </w:p>
    <w:p w14:paraId="2FAB153B" w14:textId="77777777" w:rsidR="00A63AC2" w:rsidRPr="00A63AC2" w:rsidRDefault="00A63AC2" w:rsidP="00A63AC2">
      <w:pPr>
        <w:spacing w:after="0" w:line="240" w:lineRule="auto"/>
        <w:jc w:val="both"/>
        <w:rPr>
          <w:rFonts w:ascii="Arial" w:hAnsi="Arial" w:cs="Arial"/>
          <w:i/>
          <w:color w:val="FF0000"/>
          <w:sz w:val="18"/>
          <w:szCs w:val="18"/>
        </w:rPr>
      </w:pPr>
      <w:r w:rsidRPr="00A63AC2">
        <w:rPr>
          <w:rFonts w:ascii="Arial" w:hAnsi="Arial" w:cs="Arial"/>
          <w:i/>
          <w:color w:val="FF0000"/>
          <w:sz w:val="18"/>
          <w:szCs w:val="18"/>
        </w:rPr>
        <w:t xml:space="preserve"> </w:t>
      </w:r>
    </w:p>
    <w:p w14:paraId="515A4CBA" w14:textId="744BAEE2" w:rsidR="00A63AC2" w:rsidRPr="00A63AC2" w:rsidRDefault="000B5240" w:rsidP="00A63AC2">
      <w:pPr>
        <w:numPr>
          <w:ilvl w:val="2"/>
          <w:numId w:val="13"/>
        </w:numPr>
        <w:spacing w:after="0" w:line="240" w:lineRule="auto"/>
        <w:rPr>
          <w:rFonts w:ascii="Arial" w:eastAsia="Calibri" w:hAnsi="Arial" w:cs="Arial"/>
          <w:sz w:val="20"/>
          <w:szCs w:val="20"/>
          <w:lang w:eastAsia="nl-BE"/>
        </w:rPr>
      </w:pPr>
      <w:r>
        <w:rPr>
          <w:rFonts w:ascii="Arial" w:eastAsia="Calibri" w:hAnsi="Arial" w:cs="Arial"/>
          <w:color w:val="000000"/>
          <w:sz w:val="20"/>
          <w:szCs w:val="20"/>
          <w:lang w:eastAsia="nl-BE"/>
        </w:rPr>
        <w:t>Voltooide s</w:t>
      </w:r>
      <w:r w:rsidR="00A63AC2" w:rsidRPr="00A63AC2">
        <w:rPr>
          <w:rFonts w:ascii="Arial" w:eastAsia="Calibri" w:hAnsi="Arial" w:cs="Arial"/>
          <w:color w:val="000000"/>
          <w:sz w:val="20"/>
          <w:szCs w:val="20"/>
          <w:lang w:eastAsia="nl-BE"/>
        </w:rPr>
        <w:t>tudies en opleidingen:</w:t>
      </w:r>
    </w:p>
    <w:p w14:paraId="103E62AD" w14:textId="77777777" w:rsidR="00A63AC2" w:rsidRPr="00A63AC2" w:rsidRDefault="00A63AC2" w:rsidP="00A63AC2">
      <w:pPr>
        <w:spacing w:after="0" w:line="240" w:lineRule="auto"/>
        <w:ind w:left="720"/>
        <w:rPr>
          <w:rFonts w:ascii="Arial" w:eastAsia="Calibri" w:hAnsi="Arial" w:cs="Arial"/>
          <w:sz w:val="20"/>
          <w:szCs w:val="20"/>
          <w:lang w:eastAsia="nl-BE"/>
        </w:rPr>
      </w:pPr>
    </w:p>
    <w:p w14:paraId="445C37ED" w14:textId="77777777" w:rsidR="00A63AC2" w:rsidRPr="00A63AC2" w:rsidRDefault="00A63AC2" w:rsidP="00A63AC2">
      <w:pPr>
        <w:numPr>
          <w:ilvl w:val="2"/>
          <w:numId w:val="13"/>
        </w:numPr>
        <w:spacing w:after="0" w:line="240" w:lineRule="auto"/>
        <w:rPr>
          <w:rFonts w:ascii="Arial" w:eastAsia="Calibri" w:hAnsi="Arial" w:cs="Arial"/>
          <w:color w:val="000000"/>
          <w:sz w:val="20"/>
          <w:szCs w:val="20"/>
          <w:lang w:eastAsia="nl-BE"/>
        </w:rPr>
      </w:pPr>
      <w:r w:rsidRPr="00A63AC2">
        <w:rPr>
          <w:rFonts w:ascii="Arial" w:eastAsia="Calibri" w:hAnsi="Arial" w:cs="Arial"/>
          <w:color w:val="000000"/>
          <w:sz w:val="20"/>
          <w:szCs w:val="20"/>
          <w:lang w:eastAsia="nl-BE"/>
        </w:rPr>
        <w:t>Beroepsgeschiedenis (data / periodes), met inbegrip van functiebeschrijving en sociaal statuut:</w:t>
      </w:r>
    </w:p>
    <w:p w14:paraId="20DA57F7" w14:textId="6CAAB77C" w:rsidR="00A63AC2" w:rsidRPr="00A63AC2" w:rsidRDefault="00A63AC2" w:rsidP="00A63AC2">
      <w:pPr>
        <w:spacing w:after="0" w:line="240" w:lineRule="auto"/>
        <w:rPr>
          <w:rFonts w:ascii="Arial" w:eastAsia="Times New Roman" w:hAnsi="Arial" w:cs="Arial"/>
          <w:i/>
          <w:color w:val="FF0000"/>
          <w:sz w:val="20"/>
          <w:szCs w:val="20"/>
          <w:lang w:eastAsia="nl-BE"/>
        </w:rPr>
      </w:pPr>
      <w:r w:rsidRPr="00A63AC2">
        <w:rPr>
          <w:rFonts w:ascii="Arial" w:eastAsia="Times New Roman" w:hAnsi="Arial" w:cs="Arial"/>
          <w:i/>
          <w:color w:val="FF0000"/>
          <w:sz w:val="20"/>
          <w:szCs w:val="20"/>
          <w:lang w:eastAsia="nl-BE"/>
        </w:rPr>
        <w:t>Met sociaal statuut wordt bedoeld: invaliditeit, werkloosheid, mutualiteit, ontslag…</w:t>
      </w:r>
      <w:r w:rsidR="00F00275">
        <w:rPr>
          <w:rFonts w:ascii="Arial" w:eastAsia="Times New Roman" w:hAnsi="Arial" w:cs="Arial"/>
          <w:i/>
          <w:color w:val="FF0000"/>
          <w:sz w:val="20"/>
          <w:szCs w:val="20"/>
          <w:lang w:eastAsia="nl-BE"/>
        </w:rPr>
        <w:t xml:space="preserve"> Deze rubriek vermeldt niet de </w:t>
      </w:r>
      <w:r w:rsidRPr="00A63AC2">
        <w:rPr>
          <w:rFonts w:ascii="Arial" w:eastAsia="Times New Roman" w:hAnsi="Arial" w:cs="Arial"/>
          <w:i/>
          <w:color w:val="FF0000"/>
          <w:sz w:val="20"/>
          <w:szCs w:val="20"/>
          <w:lang w:eastAsia="nl-BE"/>
        </w:rPr>
        <w:t xml:space="preserve">periodes van TO. </w:t>
      </w:r>
    </w:p>
    <w:p w14:paraId="736D628A" w14:textId="77777777" w:rsidR="00A63AC2" w:rsidRPr="00A63AC2" w:rsidRDefault="00A63AC2" w:rsidP="00A63AC2">
      <w:pPr>
        <w:spacing w:after="0" w:line="240" w:lineRule="auto"/>
        <w:ind w:left="720"/>
        <w:rPr>
          <w:rFonts w:ascii="Arial" w:eastAsia="Calibri" w:hAnsi="Arial" w:cs="Arial"/>
          <w:color w:val="FF0000"/>
          <w:sz w:val="20"/>
          <w:szCs w:val="20"/>
          <w:lang w:eastAsia="nl-BE"/>
        </w:rPr>
      </w:pPr>
    </w:p>
    <w:p w14:paraId="466A30BC" w14:textId="77777777" w:rsidR="00A63AC2" w:rsidRPr="00A63AC2" w:rsidRDefault="00A63AC2" w:rsidP="00A63AC2">
      <w:pPr>
        <w:numPr>
          <w:ilvl w:val="2"/>
          <w:numId w:val="13"/>
        </w:numPr>
        <w:spacing w:after="0" w:line="240" w:lineRule="auto"/>
        <w:rPr>
          <w:rFonts w:ascii="Arial" w:eastAsia="Calibri" w:hAnsi="Arial" w:cs="Arial"/>
          <w:color w:val="000000"/>
          <w:sz w:val="20"/>
          <w:szCs w:val="20"/>
          <w:lang w:eastAsia="nl-BE"/>
        </w:rPr>
      </w:pPr>
      <w:r w:rsidRPr="00A63AC2">
        <w:rPr>
          <w:rFonts w:ascii="Arial" w:eastAsia="Calibri" w:hAnsi="Arial" w:cs="Arial"/>
          <w:color w:val="000000"/>
          <w:sz w:val="20"/>
          <w:szCs w:val="20"/>
          <w:lang w:eastAsia="nl-BE"/>
        </w:rPr>
        <w:t>Burgerlijke staat en gezinssituatie:</w:t>
      </w:r>
    </w:p>
    <w:p w14:paraId="72DC65A6" w14:textId="77777777" w:rsidR="00A63AC2" w:rsidRPr="00A63AC2" w:rsidRDefault="00A63AC2" w:rsidP="00A63AC2">
      <w:pPr>
        <w:spacing w:after="0" w:line="240" w:lineRule="auto"/>
        <w:ind w:left="720"/>
        <w:rPr>
          <w:rFonts w:ascii="Arial" w:eastAsia="Calibri" w:hAnsi="Arial" w:cs="Arial"/>
          <w:color w:val="000000"/>
          <w:sz w:val="20"/>
          <w:szCs w:val="20"/>
          <w:lang w:eastAsia="nl-BE"/>
        </w:rPr>
      </w:pPr>
    </w:p>
    <w:p w14:paraId="0C348AD8" w14:textId="77777777" w:rsidR="00A63AC2" w:rsidRPr="00A63AC2" w:rsidRDefault="00A63AC2" w:rsidP="00A63AC2">
      <w:pPr>
        <w:numPr>
          <w:ilvl w:val="2"/>
          <w:numId w:val="13"/>
        </w:numPr>
        <w:spacing w:after="0" w:line="240" w:lineRule="auto"/>
        <w:rPr>
          <w:rFonts w:ascii="Arial" w:eastAsia="Calibri" w:hAnsi="Arial" w:cs="Arial"/>
          <w:color w:val="000000"/>
          <w:sz w:val="20"/>
          <w:szCs w:val="20"/>
          <w:lang w:eastAsia="nl-BE"/>
        </w:rPr>
      </w:pPr>
      <w:r w:rsidRPr="00A63AC2">
        <w:rPr>
          <w:rFonts w:ascii="Arial" w:eastAsia="Calibri" w:hAnsi="Arial" w:cs="Arial"/>
          <w:color w:val="000000"/>
          <w:sz w:val="20"/>
          <w:szCs w:val="20"/>
          <w:lang w:eastAsia="nl-BE"/>
        </w:rPr>
        <w:t>Rijbewijstype:</w:t>
      </w:r>
    </w:p>
    <w:p w14:paraId="56BF258F" w14:textId="77777777" w:rsidR="00A63AC2" w:rsidRPr="00A63AC2" w:rsidRDefault="00A63AC2" w:rsidP="00A63AC2">
      <w:pPr>
        <w:spacing w:after="0" w:line="240" w:lineRule="auto"/>
        <w:ind w:left="720"/>
        <w:rPr>
          <w:rFonts w:ascii="Arial" w:eastAsia="Calibri" w:hAnsi="Arial" w:cs="Arial"/>
          <w:color w:val="000000"/>
          <w:sz w:val="20"/>
          <w:szCs w:val="20"/>
          <w:lang w:eastAsia="nl-BE"/>
        </w:rPr>
      </w:pPr>
    </w:p>
    <w:p w14:paraId="7E10B56A" w14:textId="77777777" w:rsidR="00A63AC2" w:rsidRPr="00A63AC2" w:rsidRDefault="00A63AC2" w:rsidP="00A63AC2">
      <w:pPr>
        <w:numPr>
          <w:ilvl w:val="2"/>
          <w:numId w:val="13"/>
        </w:numPr>
        <w:spacing w:after="0" w:line="240" w:lineRule="auto"/>
        <w:rPr>
          <w:rFonts w:ascii="Arial" w:eastAsia="Calibri" w:hAnsi="Arial" w:cs="Arial"/>
          <w:color w:val="000000"/>
          <w:sz w:val="20"/>
          <w:szCs w:val="20"/>
          <w:lang w:eastAsia="nl-BE"/>
        </w:rPr>
      </w:pPr>
      <w:r w:rsidRPr="00A63AC2">
        <w:rPr>
          <w:rFonts w:ascii="Arial" w:eastAsia="Calibri" w:hAnsi="Arial" w:cs="Arial"/>
          <w:color w:val="000000"/>
          <w:sz w:val="20"/>
          <w:szCs w:val="20"/>
          <w:lang w:eastAsia="nl-BE"/>
        </w:rPr>
        <w:t xml:space="preserve">Andere (sport, hobby…): </w:t>
      </w:r>
    </w:p>
    <w:p w14:paraId="620C94DF" w14:textId="77777777" w:rsidR="00A63AC2" w:rsidRPr="00A63AC2" w:rsidRDefault="00A63AC2" w:rsidP="00A63AC2">
      <w:pPr>
        <w:spacing w:after="0" w:line="240" w:lineRule="auto"/>
        <w:ind w:left="720"/>
        <w:rPr>
          <w:rFonts w:ascii="Arial" w:eastAsia="Times New Roman" w:hAnsi="Arial" w:cs="Arial"/>
          <w:sz w:val="20"/>
          <w:szCs w:val="20"/>
          <w:lang w:eastAsia="nl-BE"/>
        </w:rPr>
      </w:pPr>
    </w:p>
    <w:p w14:paraId="17B82879" w14:textId="77777777" w:rsidR="00A63AC2" w:rsidRPr="00A63AC2" w:rsidRDefault="00A63AC2" w:rsidP="00A63AC2">
      <w:pPr>
        <w:spacing w:after="0" w:line="240" w:lineRule="auto"/>
        <w:rPr>
          <w:rFonts w:ascii="Arial" w:eastAsia="Times New Roman" w:hAnsi="Arial" w:cs="Arial"/>
          <w:b/>
          <w:sz w:val="20"/>
          <w:szCs w:val="24"/>
          <w:u w:val="single"/>
          <w:lang w:eastAsia="nl-BE"/>
        </w:rPr>
      </w:pPr>
      <w:r w:rsidRPr="00A63AC2">
        <w:rPr>
          <w:rFonts w:ascii="Arial" w:eastAsia="Times New Roman" w:hAnsi="Arial" w:cs="Arial"/>
          <w:b/>
          <w:sz w:val="20"/>
          <w:szCs w:val="24"/>
          <w:u w:val="single"/>
          <w:lang w:eastAsia="nl-BE"/>
        </w:rPr>
        <w:br w:type="page"/>
      </w:r>
    </w:p>
    <w:p w14:paraId="0EF56E4C" w14:textId="77777777" w:rsidR="00A63AC2" w:rsidRPr="00A63AC2" w:rsidRDefault="00A63AC2" w:rsidP="00A63AC2">
      <w:pPr>
        <w:spacing w:after="0" w:line="240" w:lineRule="auto"/>
        <w:rPr>
          <w:rFonts w:ascii="Arial" w:eastAsia="Times New Roman" w:hAnsi="Arial" w:cs="Arial"/>
          <w:b/>
          <w:sz w:val="20"/>
          <w:szCs w:val="20"/>
          <w:u w:val="single"/>
          <w:lang w:eastAsia="nl-BE"/>
        </w:rPr>
      </w:pPr>
      <w:r w:rsidRPr="00A63AC2">
        <w:rPr>
          <w:rFonts w:ascii="Arial" w:eastAsia="Times New Roman" w:hAnsi="Arial" w:cs="Arial"/>
          <w:b/>
          <w:sz w:val="20"/>
          <w:szCs w:val="24"/>
          <w:u w:val="single"/>
          <w:lang w:eastAsia="nl-BE"/>
        </w:rPr>
        <w:lastRenderedPageBreak/>
        <w:t xml:space="preserve">1.2. Medische antecedenten </w:t>
      </w:r>
    </w:p>
    <w:p w14:paraId="7894FFE5" w14:textId="77777777" w:rsidR="00A63AC2" w:rsidRPr="00A63AC2" w:rsidRDefault="00A63AC2" w:rsidP="00A63AC2">
      <w:pPr>
        <w:spacing w:after="0"/>
        <w:jc w:val="both"/>
        <w:rPr>
          <w:rFonts w:ascii="Arial" w:hAnsi="Arial" w:cs="Arial"/>
          <w:i/>
          <w:color w:val="FF0000"/>
          <w:sz w:val="18"/>
          <w:szCs w:val="18"/>
        </w:rPr>
      </w:pPr>
      <w:r w:rsidRPr="00A63AC2">
        <w:rPr>
          <w:rFonts w:ascii="Arial" w:hAnsi="Arial" w:cs="Arial"/>
          <w:i/>
          <w:color w:val="FF0000"/>
          <w:sz w:val="18"/>
          <w:szCs w:val="18"/>
        </w:rPr>
        <w:t>In deze rubriek wordt alle relevante informatie betreffende de medische toestand van het slachtoffer tot op het ogenblik van het arbeidsongeval weergegeven. Elke vooraf bestaande toestand die een invloed kan hebben op de gevolgen van het arbeidsongeval dient hier vermeld te worden. Zowel symptomatische als asymptomatische vooraf bestaande toestanden die worden afgeleid uit anamnestische en niet-anamnestische (</w:t>
      </w:r>
      <w:r w:rsidR="00161AE1">
        <w:rPr>
          <w:rFonts w:ascii="Arial" w:hAnsi="Arial" w:cs="Arial"/>
          <w:i/>
          <w:color w:val="FF0000"/>
          <w:sz w:val="18"/>
          <w:szCs w:val="18"/>
        </w:rPr>
        <w:t xml:space="preserve">medische </w:t>
      </w:r>
      <w:r w:rsidRPr="00A63AC2">
        <w:rPr>
          <w:rFonts w:ascii="Arial" w:hAnsi="Arial" w:cs="Arial"/>
          <w:i/>
          <w:color w:val="FF0000"/>
          <w:sz w:val="18"/>
          <w:szCs w:val="18"/>
        </w:rPr>
        <w:t>beeldvorming, medische verslagen, klinisch onderzoek,…) informatie, worden hier opgenomen. Medische antecedenten vastgesteld bij volgende onderzoeken worden telkens ingevuld en aangevuld.</w:t>
      </w:r>
    </w:p>
    <w:p w14:paraId="0729ED6E" w14:textId="77777777" w:rsidR="00A63AC2" w:rsidRPr="00A63AC2" w:rsidRDefault="00A63AC2" w:rsidP="00A63AC2">
      <w:pPr>
        <w:spacing w:after="0"/>
        <w:jc w:val="both"/>
        <w:rPr>
          <w:rFonts w:ascii="Arial" w:hAnsi="Arial" w:cs="Arial"/>
          <w:i/>
          <w:color w:val="FF0000"/>
          <w:sz w:val="18"/>
          <w:szCs w:val="18"/>
        </w:rPr>
      </w:pPr>
    </w:p>
    <w:p w14:paraId="6E86448A" w14:textId="6C4DF1C0" w:rsidR="00A63AC2" w:rsidRPr="00A63AC2" w:rsidRDefault="00A63AC2" w:rsidP="00A63AC2">
      <w:pPr>
        <w:numPr>
          <w:ilvl w:val="2"/>
          <w:numId w:val="14"/>
        </w:numPr>
        <w:spacing w:after="0" w:line="240" w:lineRule="auto"/>
        <w:rPr>
          <w:rFonts w:ascii="Arial" w:eastAsia="Calibri" w:hAnsi="Arial" w:cs="Arial"/>
          <w:color w:val="000000"/>
          <w:sz w:val="20"/>
          <w:szCs w:val="20"/>
          <w:lang w:eastAsia="nl-BE"/>
        </w:rPr>
      </w:pPr>
      <w:r w:rsidRPr="00A63AC2">
        <w:rPr>
          <w:rFonts w:ascii="Arial" w:eastAsia="Calibri" w:hAnsi="Arial" w:cs="Arial"/>
          <w:color w:val="000000"/>
          <w:sz w:val="20"/>
          <w:szCs w:val="20"/>
          <w:lang w:eastAsia="nl-BE"/>
        </w:rPr>
        <w:t>Trauma's:</w:t>
      </w:r>
    </w:p>
    <w:p w14:paraId="30004916" w14:textId="77777777" w:rsidR="00A63AC2" w:rsidRPr="00A63AC2" w:rsidRDefault="00A63AC2" w:rsidP="00A63AC2">
      <w:pPr>
        <w:spacing w:after="0" w:line="240" w:lineRule="auto"/>
        <w:ind w:left="720"/>
        <w:rPr>
          <w:rFonts w:ascii="Arial" w:eastAsia="Calibri" w:hAnsi="Arial" w:cs="Arial"/>
          <w:color w:val="000000"/>
          <w:sz w:val="20"/>
          <w:szCs w:val="20"/>
          <w:lang w:eastAsia="nl-BE"/>
        </w:rPr>
      </w:pPr>
    </w:p>
    <w:p w14:paraId="16009AA6" w14:textId="05404D90"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color w:val="000000"/>
          <w:sz w:val="20"/>
          <w:szCs w:val="20"/>
          <w:lang w:eastAsia="nl-BE"/>
        </w:rPr>
        <w:t>1.2.2.</w:t>
      </w:r>
      <w:r w:rsidRPr="00A63AC2">
        <w:rPr>
          <w:rFonts w:ascii="Arial" w:eastAsia="Times New Roman" w:hAnsi="Arial" w:cs="Arial"/>
          <w:sz w:val="20"/>
          <w:szCs w:val="20"/>
          <w:lang w:eastAsia="nl-BE"/>
        </w:rPr>
        <w:t xml:space="preserve">    Heelkunde:</w:t>
      </w:r>
    </w:p>
    <w:p w14:paraId="30399AFD" w14:textId="77777777" w:rsidR="00A63AC2" w:rsidRPr="00A63AC2" w:rsidRDefault="00A63AC2" w:rsidP="00A63AC2">
      <w:pPr>
        <w:spacing w:after="0" w:line="240" w:lineRule="auto"/>
        <w:rPr>
          <w:rFonts w:ascii="Arial" w:eastAsia="Times New Roman" w:hAnsi="Arial" w:cs="Arial"/>
          <w:sz w:val="20"/>
          <w:szCs w:val="20"/>
          <w:lang w:eastAsia="nl-BE"/>
        </w:rPr>
      </w:pPr>
    </w:p>
    <w:p w14:paraId="2CFB96BB"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1.2.3.    Ziektes:</w:t>
      </w:r>
    </w:p>
    <w:p w14:paraId="4AD24DF6" w14:textId="77777777" w:rsidR="00A63AC2" w:rsidRPr="00A63AC2" w:rsidRDefault="00A63AC2" w:rsidP="00A63AC2">
      <w:pPr>
        <w:spacing w:after="0" w:line="240" w:lineRule="auto"/>
        <w:rPr>
          <w:rFonts w:ascii="Arial" w:eastAsia="Times New Roman" w:hAnsi="Arial" w:cs="Arial"/>
          <w:sz w:val="20"/>
          <w:szCs w:val="20"/>
          <w:lang w:eastAsia="nl-BE"/>
        </w:rPr>
      </w:pPr>
    </w:p>
    <w:p w14:paraId="0105C1E5"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 xml:space="preserve">1.2.4.    Lopende behandelingen (medicatie, kine…) op het ogenblik van het ongeval: </w:t>
      </w:r>
    </w:p>
    <w:p w14:paraId="54EC1467" w14:textId="77777777" w:rsidR="00A63AC2" w:rsidRPr="00A63AC2" w:rsidRDefault="00A63AC2" w:rsidP="00A63AC2">
      <w:pPr>
        <w:spacing w:after="0" w:line="240" w:lineRule="auto"/>
        <w:rPr>
          <w:rFonts w:ascii="Arial" w:eastAsia="Times New Roman" w:hAnsi="Arial" w:cs="Arial"/>
          <w:sz w:val="20"/>
          <w:szCs w:val="20"/>
          <w:lang w:eastAsia="nl-BE"/>
        </w:rPr>
      </w:pPr>
    </w:p>
    <w:p w14:paraId="7FD7A5AE"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1.2.5.    Prothesen en/of orthopedische apparaten – reden:</w:t>
      </w:r>
    </w:p>
    <w:p w14:paraId="0EFC0FF5" w14:textId="77777777" w:rsidR="00A63AC2" w:rsidRPr="00A63AC2" w:rsidRDefault="00A63AC2" w:rsidP="00A63AC2">
      <w:pPr>
        <w:spacing w:after="0" w:line="240" w:lineRule="auto"/>
        <w:rPr>
          <w:rFonts w:ascii="Arial" w:eastAsia="Times New Roman" w:hAnsi="Arial" w:cs="Arial"/>
          <w:sz w:val="20"/>
          <w:szCs w:val="20"/>
          <w:lang w:eastAsia="nl-BE"/>
        </w:rPr>
      </w:pPr>
    </w:p>
    <w:p w14:paraId="76FCD456" w14:textId="77777777" w:rsidR="00A63AC2" w:rsidRPr="00A63AC2" w:rsidRDefault="00A63AC2" w:rsidP="00A63AC2">
      <w:pPr>
        <w:spacing w:after="0" w:line="360" w:lineRule="auto"/>
        <w:rPr>
          <w:rFonts w:ascii="Arial" w:eastAsia="Times New Roman" w:hAnsi="Arial" w:cs="Arial"/>
          <w:sz w:val="20"/>
          <w:szCs w:val="24"/>
          <w:lang w:eastAsia="nl-BE"/>
        </w:rPr>
      </w:pPr>
    </w:p>
    <w:p w14:paraId="5C6AD922" w14:textId="77777777" w:rsidR="00A63AC2" w:rsidRPr="00A63AC2" w:rsidRDefault="00A63AC2" w:rsidP="00A63AC2">
      <w:pPr>
        <w:numPr>
          <w:ilvl w:val="0"/>
          <w:numId w:val="5"/>
        </w:numPr>
        <w:spacing w:after="0" w:line="240" w:lineRule="auto"/>
        <w:rPr>
          <w:rFonts w:ascii="Arial" w:eastAsia="Times New Roman" w:hAnsi="Arial" w:cs="Arial"/>
          <w:b/>
          <w:caps/>
          <w:sz w:val="20"/>
          <w:szCs w:val="20"/>
          <w:shd w:val="clear" w:color="000000" w:fill="auto"/>
          <w:lang w:eastAsia="nl-BE"/>
        </w:rPr>
      </w:pPr>
      <w:r w:rsidRPr="00A63AC2">
        <w:rPr>
          <w:rFonts w:ascii="Arial" w:eastAsia="Times New Roman" w:hAnsi="Arial" w:cs="Arial"/>
          <w:b/>
          <w:caps/>
          <w:sz w:val="20"/>
          <w:szCs w:val="20"/>
          <w:highlight w:val="lightGray"/>
          <w:lang w:eastAsia="nl-BE"/>
        </w:rPr>
        <w:t>Omstandigheden en letsels</w:t>
      </w:r>
    </w:p>
    <w:p w14:paraId="0A18CACA" w14:textId="77777777" w:rsidR="00A63AC2" w:rsidRPr="00A63AC2" w:rsidRDefault="00A63AC2" w:rsidP="00A63AC2">
      <w:pPr>
        <w:tabs>
          <w:tab w:val="left" w:pos="567"/>
        </w:tabs>
        <w:spacing w:after="120" w:line="240" w:lineRule="auto"/>
        <w:ind w:right="-522"/>
        <w:jc w:val="both"/>
        <w:rPr>
          <w:rFonts w:ascii="Arial" w:eastAsia="Times New Roman" w:hAnsi="Arial" w:cs="Arial"/>
          <w:b/>
          <w:sz w:val="20"/>
          <w:szCs w:val="20"/>
          <w:lang w:eastAsia="nl-BE"/>
        </w:rPr>
      </w:pPr>
    </w:p>
    <w:p w14:paraId="74286E43" w14:textId="77777777" w:rsidR="00A63AC2" w:rsidRPr="00A63AC2" w:rsidRDefault="00A63AC2" w:rsidP="00A63AC2">
      <w:pPr>
        <w:numPr>
          <w:ilvl w:val="1"/>
          <w:numId w:val="5"/>
        </w:numPr>
        <w:spacing w:after="0" w:line="240" w:lineRule="auto"/>
        <w:rPr>
          <w:rFonts w:ascii="Arial" w:eastAsia="Calibri" w:hAnsi="Arial" w:cs="Arial"/>
          <w:b/>
          <w:sz w:val="20"/>
          <w:szCs w:val="20"/>
          <w:u w:val="single"/>
          <w:lang w:eastAsia="nl-BE"/>
        </w:rPr>
      </w:pPr>
      <w:r w:rsidRPr="00A63AC2">
        <w:rPr>
          <w:rFonts w:ascii="Arial" w:eastAsia="Calibri" w:hAnsi="Arial" w:cs="Arial"/>
          <w:b/>
          <w:sz w:val="20"/>
          <w:u w:val="single"/>
          <w:lang w:eastAsia="nl-BE"/>
        </w:rPr>
        <w:t>Omstandigheden van het ongeval:</w:t>
      </w:r>
    </w:p>
    <w:p w14:paraId="4E1AFA19" w14:textId="77777777" w:rsidR="00A63AC2" w:rsidRPr="00A63AC2" w:rsidRDefault="00A63AC2" w:rsidP="00A63AC2">
      <w:pPr>
        <w:spacing w:after="0" w:line="240" w:lineRule="auto"/>
        <w:rPr>
          <w:rFonts w:ascii="Arial" w:eastAsia="Times New Roman" w:hAnsi="Arial" w:cs="Arial"/>
          <w:i/>
          <w:color w:val="FF0000"/>
          <w:sz w:val="18"/>
          <w:szCs w:val="18"/>
          <w:lang w:eastAsia="nl-BE"/>
        </w:rPr>
      </w:pPr>
      <w:r w:rsidRPr="00A63AC2">
        <w:rPr>
          <w:rFonts w:ascii="Arial" w:eastAsia="Times New Roman" w:hAnsi="Arial" w:cs="Arial"/>
          <w:i/>
          <w:color w:val="FF0000"/>
          <w:sz w:val="18"/>
          <w:szCs w:val="18"/>
          <w:lang w:eastAsia="nl-BE"/>
        </w:rPr>
        <w:t>Beschrijving van de omstandigheden van het ongeval volgens het slachtoffer.</w:t>
      </w:r>
    </w:p>
    <w:p w14:paraId="7BF9715D" w14:textId="77777777" w:rsidR="00A63AC2" w:rsidRPr="00A63AC2" w:rsidRDefault="00A63AC2" w:rsidP="00A63AC2">
      <w:pPr>
        <w:tabs>
          <w:tab w:val="left" w:pos="567"/>
        </w:tabs>
        <w:spacing w:after="120" w:line="240" w:lineRule="auto"/>
        <w:ind w:right="-522"/>
        <w:jc w:val="both"/>
        <w:rPr>
          <w:rFonts w:ascii="Arial" w:eastAsia="Times New Roman" w:hAnsi="Arial" w:cs="Arial"/>
          <w:sz w:val="20"/>
          <w:szCs w:val="20"/>
          <w:lang w:eastAsia="nl-BE"/>
        </w:rPr>
      </w:pPr>
    </w:p>
    <w:p w14:paraId="2B7EE649" w14:textId="77777777" w:rsidR="00A63AC2" w:rsidRPr="00A63AC2" w:rsidRDefault="00A63AC2" w:rsidP="00A63AC2">
      <w:pPr>
        <w:numPr>
          <w:ilvl w:val="1"/>
          <w:numId w:val="5"/>
        </w:numPr>
        <w:spacing w:after="0" w:line="240" w:lineRule="auto"/>
        <w:rPr>
          <w:rFonts w:ascii="Arial" w:eastAsia="Calibri" w:hAnsi="Arial" w:cs="Arial"/>
          <w:b/>
          <w:sz w:val="20"/>
          <w:szCs w:val="20"/>
          <w:u w:val="single"/>
          <w:lang w:eastAsia="nl-BE"/>
        </w:rPr>
      </w:pPr>
      <w:r w:rsidRPr="00A63AC2">
        <w:rPr>
          <w:rFonts w:ascii="Arial" w:eastAsia="Calibri" w:hAnsi="Arial" w:cs="Arial"/>
          <w:b/>
          <w:sz w:val="20"/>
          <w:u w:val="single"/>
          <w:lang w:eastAsia="nl-BE"/>
        </w:rPr>
        <w:t xml:space="preserve">Letsels </w:t>
      </w:r>
    </w:p>
    <w:p w14:paraId="3E554EC5" w14:textId="16D4EA33" w:rsidR="00A63AC2" w:rsidRPr="00A63AC2" w:rsidRDefault="00A63AC2" w:rsidP="00A63AC2">
      <w:pPr>
        <w:spacing w:after="0"/>
        <w:jc w:val="both"/>
        <w:rPr>
          <w:rFonts w:ascii="Arial" w:hAnsi="Arial" w:cs="Arial"/>
          <w:i/>
          <w:color w:val="FF0000"/>
          <w:sz w:val="18"/>
          <w:szCs w:val="18"/>
        </w:rPr>
      </w:pPr>
      <w:r w:rsidRPr="00A63AC2">
        <w:rPr>
          <w:rFonts w:ascii="Arial" w:hAnsi="Arial" w:cs="Arial"/>
          <w:i/>
          <w:color w:val="FF0000"/>
          <w:sz w:val="18"/>
          <w:szCs w:val="18"/>
        </w:rPr>
        <w:t>Alle letsels dienen hier vermeld te worden, vanaf de oorspronkelijke letsels vermeld in het getuigschrift van eerste vaststellingen via de latere vaststellingen van de behandelende artsen tot de vaststelling van de</w:t>
      </w:r>
      <w:r w:rsidR="000B5240" w:rsidRPr="000B5240">
        <w:t xml:space="preserve"> </w:t>
      </w:r>
      <w:r w:rsidR="00F00275">
        <w:rPr>
          <w:rFonts w:ascii="Arial" w:hAnsi="Arial" w:cs="Arial"/>
          <w:i/>
          <w:color w:val="FF0000"/>
          <w:sz w:val="18"/>
          <w:szCs w:val="18"/>
        </w:rPr>
        <w:t>medisch adviseur</w:t>
      </w:r>
      <w:r w:rsidRPr="00A63AC2">
        <w:rPr>
          <w:rFonts w:ascii="Arial" w:hAnsi="Arial" w:cs="Arial"/>
          <w:i/>
          <w:color w:val="FF0000"/>
          <w:sz w:val="18"/>
          <w:szCs w:val="18"/>
        </w:rPr>
        <w:t>. Invullen en aanvullen bij elk onderzoek. Voor letsels die niet worden aanvaard, dient de weigering gemotiveerd te worden (Art.7 en 9 van de AOW).</w:t>
      </w:r>
    </w:p>
    <w:p w14:paraId="69BBA3A5" w14:textId="77777777" w:rsidR="00A63AC2" w:rsidRPr="00A63AC2" w:rsidRDefault="00A63AC2" w:rsidP="00A63AC2">
      <w:pPr>
        <w:spacing w:after="0" w:line="240" w:lineRule="auto"/>
        <w:rPr>
          <w:rFonts w:ascii="Arial" w:eastAsia="Times New Roman" w:hAnsi="Arial" w:cs="Arial"/>
          <w:sz w:val="20"/>
          <w:szCs w:val="20"/>
          <w:lang w:eastAsia="nl-BE"/>
        </w:rPr>
      </w:pPr>
    </w:p>
    <w:p w14:paraId="5E81E71A"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2.2.1.    Initiële klachten (volgens het slachtoffer):</w:t>
      </w:r>
    </w:p>
    <w:p w14:paraId="388BBB72" w14:textId="77777777" w:rsidR="00A63AC2" w:rsidRPr="00A63AC2" w:rsidRDefault="00A63AC2" w:rsidP="00A63AC2">
      <w:pPr>
        <w:spacing w:after="0" w:line="240" w:lineRule="auto"/>
        <w:rPr>
          <w:rFonts w:ascii="Arial" w:eastAsia="Times New Roman" w:hAnsi="Arial" w:cs="Arial"/>
          <w:sz w:val="20"/>
          <w:szCs w:val="20"/>
          <w:lang w:eastAsia="nl-BE"/>
        </w:rPr>
      </w:pPr>
    </w:p>
    <w:p w14:paraId="63A2C693" w14:textId="4997C0D6"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 xml:space="preserve">2.2.2.    Letsels volgens medisch </w:t>
      </w:r>
      <w:r w:rsidR="000B5240">
        <w:rPr>
          <w:rFonts w:ascii="Arial" w:eastAsia="Times New Roman" w:hAnsi="Arial" w:cs="Arial"/>
          <w:sz w:val="20"/>
          <w:szCs w:val="20"/>
          <w:lang w:eastAsia="nl-BE"/>
        </w:rPr>
        <w:t xml:space="preserve">getuigschrift </w:t>
      </w:r>
      <w:r w:rsidRPr="00A63AC2">
        <w:rPr>
          <w:rFonts w:ascii="Arial" w:eastAsia="Times New Roman" w:hAnsi="Arial" w:cs="Arial"/>
          <w:sz w:val="20"/>
          <w:szCs w:val="20"/>
          <w:lang w:eastAsia="nl-BE"/>
        </w:rPr>
        <w:t>van eerste vaststelling:</w:t>
      </w:r>
    </w:p>
    <w:p w14:paraId="76A8DE26" w14:textId="77777777" w:rsidR="00A63AC2" w:rsidRPr="00A63AC2" w:rsidRDefault="00A63AC2" w:rsidP="00A63AC2">
      <w:pPr>
        <w:spacing w:after="0" w:line="240" w:lineRule="auto"/>
        <w:rPr>
          <w:rFonts w:ascii="Arial" w:eastAsia="Times New Roman" w:hAnsi="Arial" w:cs="Arial"/>
          <w:sz w:val="20"/>
          <w:szCs w:val="20"/>
          <w:lang w:eastAsia="nl-BE"/>
        </w:rPr>
      </w:pPr>
    </w:p>
    <w:p w14:paraId="475F5576" w14:textId="77777777" w:rsidR="00A63AC2" w:rsidRPr="00A63AC2" w:rsidRDefault="00A63AC2" w:rsidP="00A63AC2">
      <w:pPr>
        <w:spacing w:after="0" w:line="240" w:lineRule="auto"/>
        <w:rPr>
          <w:rFonts w:ascii="Arial" w:eastAsia="Calibri" w:hAnsi="Arial" w:cs="Arial"/>
          <w:color w:val="000000"/>
          <w:sz w:val="20"/>
          <w:szCs w:val="20"/>
          <w:lang w:eastAsia="nl-BE"/>
        </w:rPr>
      </w:pPr>
      <w:r w:rsidRPr="00A63AC2">
        <w:rPr>
          <w:rFonts w:ascii="Arial" w:eastAsia="Times New Roman" w:hAnsi="Arial" w:cs="Arial"/>
          <w:sz w:val="20"/>
          <w:szCs w:val="20"/>
          <w:lang w:eastAsia="nl-BE"/>
        </w:rPr>
        <w:t>2.2.3.    Letsels in causaal verband (met inbegrip van later vastgestelde letsels):</w:t>
      </w:r>
    </w:p>
    <w:p w14:paraId="2F5E5ADF" w14:textId="77777777" w:rsidR="00A63AC2" w:rsidRPr="00A63AC2" w:rsidRDefault="00A63AC2" w:rsidP="00A63AC2">
      <w:pPr>
        <w:spacing w:after="0" w:line="240" w:lineRule="auto"/>
        <w:rPr>
          <w:rFonts w:ascii="Arial" w:eastAsia="Calibri" w:hAnsi="Arial" w:cs="Arial"/>
          <w:color w:val="000000"/>
          <w:sz w:val="20"/>
          <w:szCs w:val="20"/>
          <w:lang w:eastAsia="nl-BE"/>
        </w:rPr>
      </w:pPr>
    </w:p>
    <w:p w14:paraId="51D0F008" w14:textId="77777777" w:rsidR="00A63AC2" w:rsidRPr="00A63AC2" w:rsidRDefault="00A63AC2" w:rsidP="00A63AC2">
      <w:pPr>
        <w:numPr>
          <w:ilvl w:val="2"/>
          <w:numId w:val="5"/>
        </w:numPr>
        <w:spacing w:after="0" w:line="240" w:lineRule="auto"/>
        <w:rPr>
          <w:rFonts w:ascii="Arial" w:eastAsia="Calibri" w:hAnsi="Arial" w:cs="Arial"/>
          <w:color w:val="000000"/>
          <w:sz w:val="20"/>
          <w:szCs w:val="20"/>
          <w:lang w:eastAsia="nl-BE"/>
        </w:rPr>
      </w:pPr>
      <w:r w:rsidRPr="00A63AC2">
        <w:rPr>
          <w:rFonts w:ascii="Arial" w:eastAsia="Calibri" w:hAnsi="Arial" w:cs="Arial"/>
          <w:sz w:val="20"/>
          <w:szCs w:val="20"/>
          <w:lang w:eastAsia="nl-BE"/>
        </w:rPr>
        <w:t xml:space="preserve">Letsels  die niet aanvaard worden in causaal verband (met inbegrip van later vastgestelde letsels), </w:t>
      </w:r>
      <w:r w:rsidRPr="00A63AC2">
        <w:rPr>
          <w:rFonts w:ascii="Arial" w:eastAsia="Calibri" w:hAnsi="Arial" w:cs="Arial"/>
          <w:sz w:val="20"/>
          <w:szCs w:val="20"/>
          <w:u w:val="single"/>
          <w:lang w:eastAsia="nl-BE"/>
        </w:rPr>
        <w:t>met motivatie</w:t>
      </w:r>
      <w:r w:rsidRPr="00A63AC2">
        <w:rPr>
          <w:rFonts w:ascii="Arial" w:eastAsia="Calibri" w:hAnsi="Arial" w:cs="Arial"/>
          <w:sz w:val="20"/>
          <w:szCs w:val="20"/>
          <w:lang w:eastAsia="nl-BE"/>
        </w:rPr>
        <w:t>:</w:t>
      </w:r>
    </w:p>
    <w:p w14:paraId="579546A2" w14:textId="77777777" w:rsidR="00A63AC2" w:rsidRPr="00A63AC2" w:rsidRDefault="00A63AC2" w:rsidP="00A63AC2">
      <w:pPr>
        <w:spacing w:after="0" w:line="240" w:lineRule="auto"/>
        <w:rPr>
          <w:rFonts w:ascii="Arial" w:eastAsia="Times New Roman" w:hAnsi="Arial" w:cs="Arial"/>
          <w:color w:val="000000"/>
          <w:sz w:val="20"/>
          <w:szCs w:val="24"/>
          <w:lang w:eastAsia="nl-BE"/>
        </w:rPr>
      </w:pPr>
    </w:p>
    <w:p w14:paraId="14C3ABFE" w14:textId="77777777" w:rsidR="00A63AC2" w:rsidRPr="00A63AC2" w:rsidRDefault="00A63AC2" w:rsidP="00A63AC2">
      <w:pPr>
        <w:spacing w:after="0" w:line="240" w:lineRule="auto"/>
        <w:rPr>
          <w:rFonts w:ascii="Arial" w:eastAsia="Times New Roman" w:hAnsi="Arial" w:cs="Arial"/>
          <w:b/>
          <w:sz w:val="20"/>
          <w:szCs w:val="20"/>
          <w:u w:val="single"/>
          <w:lang w:eastAsia="nl-BE"/>
        </w:rPr>
      </w:pPr>
    </w:p>
    <w:p w14:paraId="31A9DB68" w14:textId="77777777" w:rsidR="00A63AC2" w:rsidRPr="00A63AC2" w:rsidRDefault="00A63AC2" w:rsidP="00A63AC2">
      <w:pPr>
        <w:numPr>
          <w:ilvl w:val="0"/>
          <w:numId w:val="5"/>
        </w:numPr>
        <w:spacing w:after="0" w:line="240" w:lineRule="auto"/>
        <w:rPr>
          <w:rFonts w:ascii="Arial" w:eastAsia="Times New Roman" w:hAnsi="Arial" w:cs="Arial"/>
          <w:b/>
          <w:caps/>
          <w:sz w:val="20"/>
          <w:szCs w:val="20"/>
          <w:highlight w:val="lightGray"/>
          <w:shd w:val="clear" w:color="000000" w:fill="auto"/>
          <w:lang w:eastAsia="nl-BE"/>
        </w:rPr>
      </w:pPr>
      <w:r w:rsidRPr="00A63AC2">
        <w:rPr>
          <w:rFonts w:ascii="Arial" w:eastAsia="Times New Roman" w:hAnsi="Arial" w:cs="Arial"/>
          <w:b/>
          <w:caps/>
          <w:sz w:val="20"/>
          <w:szCs w:val="20"/>
          <w:highlight w:val="lightGray"/>
          <w:lang w:eastAsia="nl-BE"/>
        </w:rPr>
        <w:t>MEDISCHE Evolutie</w:t>
      </w:r>
    </w:p>
    <w:p w14:paraId="5C52FE18" w14:textId="77777777" w:rsidR="00A63AC2" w:rsidRPr="00A63AC2" w:rsidRDefault="00A63AC2" w:rsidP="00A63AC2">
      <w:pPr>
        <w:spacing w:after="0" w:line="240" w:lineRule="auto"/>
        <w:jc w:val="both"/>
        <w:rPr>
          <w:rFonts w:ascii="Arial" w:eastAsia="Times New Roman" w:hAnsi="Arial" w:cs="Arial"/>
          <w:i/>
          <w:color w:val="FF0000"/>
          <w:sz w:val="18"/>
          <w:szCs w:val="18"/>
          <w:lang w:eastAsia="nl-BE"/>
        </w:rPr>
      </w:pPr>
      <w:r w:rsidRPr="00A63AC2">
        <w:rPr>
          <w:rFonts w:ascii="Arial" w:eastAsia="Times New Roman" w:hAnsi="Arial" w:cs="Arial"/>
          <w:i/>
          <w:color w:val="FF0000"/>
          <w:sz w:val="18"/>
          <w:szCs w:val="24"/>
          <w:lang w:eastAsia="nl-BE"/>
        </w:rPr>
        <w:t>Deze rubriek bevat een samenvatting van de medische evolutie vanaf de dag van het ongeval tot op de datum van het onderzoek beschreven in punt 4. Bij elk nieuw onderzoek wordt een samenvatting van het vorige onderzoek toegevoegd.</w:t>
      </w:r>
    </w:p>
    <w:p w14:paraId="76EACC56" w14:textId="77777777" w:rsidR="00A63AC2" w:rsidRPr="00A63AC2" w:rsidRDefault="00A63AC2" w:rsidP="00A63AC2">
      <w:pPr>
        <w:tabs>
          <w:tab w:val="left" w:pos="567"/>
        </w:tabs>
        <w:spacing w:after="120" w:line="240" w:lineRule="auto"/>
        <w:ind w:right="-522"/>
        <w:jc w:val="both"/>
        <w:rPr>
          <w:rFonts w:ascii="Arial" w:eastAsia="Times New Roman" w:hAnsi="Arial" w:cs="Arial"/>
          <w:sz w:val="20"/>
          <w:szCs w:val="20"/>
          <w:lang w:eastAsia="nl-BE"/>
        </w:rPr>
      </w:pPr>
    </w:p>
    <w:p w14:paraId="28ADF57B" w14:textId="77777777" w:rsidR="00A63AC2" w:rsidRPr="00A63AC2" w:rsidRDefault="00A63AC2" w:rsidP="00A63AC2">
      <w:pPr>
        <w:numPr>
          <w:ilvl w:val="1"/>
          <w:numId w:val="5"/>
        </w:numPr>
        <w:spacing w:after="0" w:line="240" w:lineRule="auto"/>
        <w:rPr>
          <w:rFonts w:ascii="Arial" w:eastAsia="Calibri" w:hAnsi="Arial" w:cs="Arial"/>
          <w:b/>
          <w:sz w:val="20"/>
          <w:szCs w:val="20"/>
          <w:u w:val="single"/>
          <w:lang w:eastAsia="nl-BE"/>
        </w:rPr>
      </w:pPr>
      <w:r w:rsidRPr="00A63AC2">
        <w:rPr>
          <w:rFonts w:ascii="Arial" w:eastAsia="Calibri" w:hAnsi="Arial" w:cs="Arial"/>
          <w:b/>
          <w:sz w:val="20"/>
          <w:u w:val="single"/>
          <w:lang w:eastAsia="nl-BE"/>
        </w:rPr>
        <w:t>Beschrijving van de medische evolutie:</w:t>
      </w:r>
    </w:p>
    <w:p w14:paraId="34AF3B70" w14:textId="29C7F18A" w:rsidR="00A63AC2" w:rsidRPr="00A63AC2" w:rsidRDefault="00A63AC2" w:rsidP="00A63AC2">
      <w:pPr>
        <w:spacing w:after="0"/>
        <w:jc w:val="both"/>
        <w:rPr>
          <w:rFonts w:ascii="Arial" w:hAnsi="Arial" w:cs="Arial"/>
          <w:i/>
          <w:color w:val="FF0000"/>
          <w:sz w:val="18"/>
          <w:szCs w:val="18"/>
        </w:rPr>
      </w:pPr>
      <w:r w:rsidRPr="00A63AC2">
        <w:rPr>
          <w:rFonts w:ascii="Arial" w:hAnsi="Arial" w:cs="Arial"/>
          <w:i/>
          <w:color w:val="FF0000"/>
          <w:sz w:val="18"/>
          <w:szCs w:val="18"/>
        </w:rPr>
        <w:t>Voor elk letsel opgenomen in punt 2.2.3 wordt een overzicht van de evolutie van de letsels en van het volledige behan</w:t>
      </w:r>
      <w:r w:rsidR="00F00275">
        <w:rPr>
          <w:rFonts w:ascii="Arial" w:hAnsi="Arial" w:cs="Arial"/>
          <w:i/>
          <w:color w:val="FF0000"/>
          <w:sz w:val="18"/>
          <w:szCs w:val="18"/>
        </w:rPr>
        <w:t xml:space="preserve">delingsproces met inbegrip van </w:t>
      </w:r>
      <w:r w:rsidRPr="00A63AC2">
        <w:rPr>
          <w:rFonts w:ascii="Arial" w:hAnsi="Arial" w:cs="Arial"/>
          <w:i/>
          <w:color w:val="FF0000"/>
          <w:sz w:val="18"/>
          <w:szCs w:val="18"/>
        </w:rPr>
        <w:t xml:space="preserve">de conclusies van de technische onderzoeken beschreven. </w:t>
      </w:r>
      <w:r w:rsidR="00E94361">
        <w:rPr>
          <w:rFonts w:ascii="Arial" w:hAnsi="Arial" w:cs="Arial"/>
          <w:i/>
          <w:color w:val="FF0000"/>
          <w:sz w:val="18"/>
          <w:szCs w:val="18"/>
        </w:rPr>
        <w:t>Bij e</w:t>
      </w:r>
      <w:r w:rsidR="00E94361" w:rsidRPr="00E94361">
        <w:rPr>
          <w:rFonts w:ascii="Arial" w:hAnsi="Arial" w:cs="Arial"/>
          <w:i/>
          <w:color w:val="FF0000"/>
          <w:sz w:val="18"/>
          <w:szCs w:val="18"/>
        </w:rPr>
        <w:t xml:space="preserve">lk onderzoek </w:t>
      </w:r>
      <w:r w:rsidR="00E94361">
        <w:rPr>
          <w:rFonts w:ascii="Arial" w:hAnsi="Arial" w:cs="Arial"/>
          <w:i/>
          <w:color w:val="FF0000"/>
          <w:sz w:val="18"/>
          <w:szCs w:val="18"/>
        </w:rPr>
        <w:t xml:space="preserve">somt </w:t>
      </w:r>
      <w:r w:rsidR="00E94361" w:rsidRPr="00E94361">
        <w:rPr>
          <w:rFonts w:ascii="Arial" w:hAnsi="Arial" w:cs="Arial"/>
          <w:i/>
          <w:color w:val="FF0000"/>
          <w:sz w:val="18"/>
          <w:szCs w:val="18"/>
        </w:rPr>
        <w:t xml:space="preserve">de </w:t>
      </w:r>
      <w:r w:rsidR="000B5240" w:rsidRPr="000B5240">
        <w:rPr>
          <w:rFonts w:ascii="Arial" w:hAnsi="Arial" w:cs="Arial"/>
          <w:i/>
          <w:color w:val="FF0000"/>
          <w:sz w:val="18"/>
          <w:szCs w:val="18"/>
        </w:rPr>
        <w:t>medisch adviseur</w:t>
      </w:r>
      <w:r w:rsidR="00E94361" w:rsidRPr="00E94361">
        <w:rPr>
          <w:rFonts w:ascii="Arial" w:hAnsi="Arial" w:cs="Arial"/>
          <w:i/>
          <w:color w:val="FF0000"/>
          <w:sz w:val="18"/>
          <w:szCs w:val="18"/>
        </w:rPr>
        <w:t xml:space="preserve"> de medische stukken </w:t>
      </w:r>
      <w:r w:rsidR="00E94361">
        <w:rPr>
          <w:rFonts w:ascii="Arial" w:hAnsi="Arial" w:cs="Arial"/>
          <w:i/>
          <w:color w:val="FF0000"/>
          <w:sz w:val="18"/>
          <w:szCs w:val="18"/>
        </w:rPr>
        <w:t xml:space="preserve">op </w:t>
      </w:r>
      <w:r w:rsidR="00E94361" w:rsidRPr="00E94361">
        <w:rPr>
          <w:rFonts w:ascii="Arial" w:hAnsi="Arial" w:cs="Arial"/>
          <w:i/>
          <w:color w:val="FF0000"/>
          <w:sz w:val="18"/>
          <w:szCs w:val="18"/>
        </w:rPr>
        <w:t>wa</w:t>
      </w:r>
      <w:r w:rsidR="00E94361">
        <w:rPr>
          <w:rFonts w:ascii="Arial" w:hAnsi="Arial" w:cs="Arial"/>
          <w:i/>
          <w:color w:val="FF0000"/>
          <w:sz w:val="18"/>
          <w:szCs w:val="18"/>
        </w:rPr>
        <w:t>arvan hij inzage heeft gekregen</w:t>
      </w:r>
      <w:r w:rsidR="00E94361" w:rsidRPr="00E94361">
        <w:rPr>
          <w:rFonts w:ascii="Arial" w:hAnsi="Arial" w:cs="Arial"/>
          <w:i/>
          <w:color w:val="FF0000"/>
          <w:sz w:val="18"/>
          <w:szCs w:val="18"/>
        </w:rPr>
        <w:t>.</w:t>
      </w:r>
      <w:r w:rsidR="0057591A">
        <w:rPr>
          <w:rFonts w:ascii="Arial" w:hAnsi="Arial" w:cs="Arial"/>
          <w:i/>
          <w:color w:val="FF0000"/>
          <w:sz w:val="18"/>
          <w:szCs w:val="18"/>
        </w:rPr>
        <w:t xml:space="preserve"> </w:t>
      </w:r>
      <w:r w:rsidRPr="00A63AC2">
        <w:rPr>
          <w:rFonts w:ascii="Arial" w:hAnsi="Arial" w:cs="Arial"/>
          <w:i/>
          <w:color w:val="FF0000"/>
          <w:sz w:val="18"/>
          <w:szCs w:val="18"/>
        </w:rPr>
        <w:t>Geweigerde behandelingen dienen gemotiveerd te worden. De later vastgestelde letsels worden beschreven onder deze rubriek en gecatalogeerd onder punt 2.2.</w:t>
      </w:r>
    </w:p>
    <w:p w14:paraId="418803AA" w14:textId="77777777" w:rsidR="00A63AC2" w:rsidRPr="00A63AC2" w:rsidRDefault="00A63AC2" w:rsidP="00A63AC2">
      <w:pPr>
        <w:spacing w:after="0" w:line="240" w:lineRule="auto"/>
        <w:rPr>
          <w:rFonts w:ascii="Arial" w:eastAsia="Times New Roman" w:hAnsi="Arial" w:cs="Arial"/>
          <w:sz w:val="20"/>
          <w:szCs w:val="20"/>
          <w:lang w:eastAsia="nl-BE"/>
        </w:rPr>
      </w:pPr>
    </w:p>
    <w:p w14:paraId="1A0171A5"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 xml:space="preserve">Eerste  onderzoek van .../.../... : </w:t>
      </w:r>
    </w:p>
    <w:p w14:paraId="44717519" w14:textId="77777777" w:rsidR="00A63AC2" w:rsidRPr="00A63AC2" w:rsidRDefault="00A63AC2" w:rsidP="00A63AC2">
      <w:pPr>
        <w:spacing w:after="0" w:line="240" w:lineRule="auto"/>
        <w:jc w:val="both"/>
        <w:rPr>
          <w:rFonts w:ascii="Arial" w:eastAsia="Times New Roman" w:hAnsi="Arial" w:cs="Arial"/>
          <w:i/>
          <w:color w:val="FF0000"/>
          <w:sz w:val="18"/>
          <w:szCs w:val="18"/>
          <w:lang w:eastAsia="nl-BE"/>
        </w:rPr>
      </w:pPr>
      <w:r w:rsidRPr="00A63AC2">
        <w:rPr>
          <w:rFonts w:ascii="Arial" w:eastAsia="Times New Roman" w:hAnsi="Arial" w:cs="Arial"/>
          <w:i/>
          <w:color w:val="FF0000"/>
          <w:sz w:val="18"/>
          <w:szCs w:val="18"/>
          <w:lang w:eastAsia="nl-BE"/>
        </w:rPr>
        <w:t>Samenvatting van de medische evolutie vanaf het ongeval tot op het ogenblik van het eerste onderzoek.</w:t>
      </w:r>
    </w:p>
    <w:p w14:paraId="4FA615B9" w14:textId="77777777" w:rsidR="00A63AC2" w:rsidRPr="00A63AC2" w:rsidRDefault="00A63AC2" w:rsidP="00A63AC2">
      <w:pPr>
        <w:spacing w:after="0" w:line="240" w:lineRule="auto"/>
        <w:rPr>
          <w:rFonts w:ascii="Arial" w:eastAsia="Times New Roman" w:hAnsi="Arial" w:cs="Arial"/>
          <w:sz w:val="20"/>
          <w:szCs w:val="20"/>
          <w:lang w:eastAsia="nl-BE"/>
        </w:rPr>
      </w:pPr>
    </w:p>
    <w:p w14:paraId="319C4BA6" w14:textId="77777777" w:rsidR="00A63AC2" w:rsidRPr="00A63AC2" w:rsidRDefault="00A63AC2" w:rsidP="00A63AC2">
      <w:pPr>
        <w:spacing w:after="0" w:line="240" w:lineRule="auto"/>
        <w:rPr>
          <w:rFonts w:ascii="Arial" w:eastAsia="Times New Roman" w:hAnsi="Arial" w:cs="Arial"/>
          <w:color w:val="000000"/>
          <w:sz w:val="20"/>
          <w:szCs w:val="20"/>
          <w:lang w:eastAsia="nl-BE"/>
        </w:rPr>
      </w:pPr>
      <w:r w:rsidRPr="00A63AC2">
        <w:rPr>
          <w:rFonts w:ascii="Arial" w:eastAsia="Times New Roman" w:hAnsi="Arial" w:cs="Arial"/>
          <w:sz w:val="20"/>
          <w:szCs w:val="20"/>
          <w:lang w:eastAsia="nl-BE"/>
        </w:rPr>
        <w:t>Onderzoek van .../…/… </w:t>
      </w:r>
      <w:r w:rsidRPr="00A63AC2">
        <w:rPr>
          <w:rFonts w:ascii="Arial" w:eastAsia="Times New Roman" w:hAnsi="Arial" w:cs="Arial"/>
          <w:color w:val="000000"/>
          <w:sz w:val="20"/>
          <w:szCs w:val="20"/>
          <w:lang w:eastAsia="nl-BE"/>
        </w:rPr>
        <w:t xml:space="preserve">: </w:t>
      </w:r>
    </w:p>
    <w:p w14:paraId="540EF94B" w14:textId="77777777" w:rsidR="00A63AC2" w:rsidRPr="00A63AC2" w:rsidRDefault="00A63AC2" w:rsidP="00694823">
      <w:pPr>
        <w:spacing w:after="0" w:line="240" w:lineRule="auto"/>
        <w:jc w:val="both"/>
        <w:rPr>
          <w:rFonts w:ascii="Arial" w:eastAsia="Times New Roman" w:hAnsi="Arial" w:cs="Arial"/>
          <w:sz w:val="18"/>
          <w:szCs w:val="18"/>
          <w:lang w:eastAsia="nl-BE"/>
        </w:rPr>
      </w:pPr>
      <w:r w:rsidRPr="00A63AC2">
        <w:rPr>
          <w:rFonts w:ascii="Arial" w:eastAsia="Times New Roman" w:hAnsi="Arial" w:cs="Arial"/>
          <w:i/>
          <w:color w:val="FF0000"/>
          <w:sz w:val="18"/>
          <w:szCs w:val="18"/>
          <w:lang w:eastAsia="nl-BE"/>
        </w:rPr>
        <w:t>Samenvatting van de medische evolutie tussen vorig onderzoek en huidig onderzoek en samenvatting van het vorig onderzoek.</w:t>
      </w:r>
      <w:r w:rsidRPr="00A63AC2">
        <w:rPr>
          <w:rFonts w:ascii="Arial" w:eastAsia="Times New Roman" w:hAnsi="Arial" w:cs="Arial"/>
          <w:sz w:val="18"/>
          <w:szCs w:val="24"/>
          <w:lang w:eastAsia="nl-BE"/>
        </w:rPr>
        <w:t xml:space="preserve"> (…) </w:t>
      </w:r>
    </w:p>
    <w:p w14:paraId="5D7E91DA" w14:textId="77777777" w:rsidR="00A63AC2" w:rsidRPr="00A63AC2" w:rsidRDefault="00A63AC2" w:rsidP="00A63AC2">
      <w:pPr>
        <w:tabs>
          <w:tab w:val="left" w:pos="567"/>
        </w:tabs>
        <w:spacing w:after="120" w:line="240" w:lineRule="auto"/>
        <w:ind w:right="-522"/>
        <w:jc w:val="both"/>
        <w:rPr>
          <w:rFonts w:ascii="Arial" w:eastAsia="Calibri" w:hAnsi="Arial" w:cs="Arial"/>
          <w:b/>
          <w:sz w:val="20"/>
          <w:u w:val="single"/>
          <w:lang w:eastAsia="nl-BE"/>
        </w:rPr>
      </w:pPr>
    </w:p>
    <w:p w14:paraId="5BAE4FB4" w14:textId="77777777" w:rsidR="00A63AC2" w:rsidRPr="00A63AC2" w:rsidRDefault="00A63AC2" w:rsidP="00A63AC2">
      <w:pPr>
        <w:numPr>
          <w:ilvl w:val="1"/>
          <w:numId w:val="5"/>
        </w:numPr>
        <w:spacing w:after="0" w:line="240" w:lineRule="auto"/>
        <w:rPr>
          <w:rFonts w:ascii="Arial" w:eastAsia="Calibri" w:hAnsi="Arial" w:cs="Arial"/>
          <w:b/>
          <w:sz w:val="20"/>
          <w:u w:val="single"/>
          <w:lang w:eastAsia="nl-BE"/>
        </w:rPr>
      </w:pPr>
      <w:r w:rsidRPr="00A63AC2">
        <w:rPr>
          <w:rFonts w:ascii="Arial" w:eastAsia="Calibri" w:hAnsi="Arial" w:cs="Arial"/>
          <w:b/>
          <w:sz w:val="20"/>
          <w:u w:val="single"/>
          <w:lang w:eastAsia="nl-BE"/>
        </w:rPr>
        <w:t xml:space="preserve">Arbeidsongeschiktheid </w:t>
      </w:r>
    </w:p>
    <w:p w14:paraId="4934A1BA" w14:textId="77777777" w:rsidR="00A63AC2" w:rsidRPr="00A63AC2" w:rsidRDefault="00A63AC2" w:rsidP="00A63AC2">
      <w:pPr>
        <w:spacing w:after="0" w:line="240" w:lineRule="auto"/>
        <w:rPr>
          <w:rFonts w:ascii="Arial" w:eastAsia="Times New Roman" w:hAnsi="Arial" w:cs="Arial"/>
          <w:i/>
          <w:color w:val="FF0000"/>
          <w:sz w:val="18"/>
          <w:szCs w:val="24"/>
          <w:lang w:eastAsia="nl-BE"/>
        </w:rPr>
      </w:pPr>
    </w:p>
    <w:p w14:paraId="032D47A6"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 xml:space="preserve">3.2.1. </w:t>
      </w:r>
      <w:r w:rsidRPr="00A63AC2">
        <w:rPr>
          <w:rFonts w:ascii="Arial" w:eastAsia="Times New Roman" w:hAnsi="Arial" w:cs="Arial"/>
          <w:sz w:val="20"/>
          <w:szCs w:val="20"/>
          <w:u w:val="single"/>
          <w:lang w:eastAsia="nl-BE"/>
        </w:rPr>
        <w:t>Voorgeschreven</w:t>
      </w:r>
      <w:r w:rsidRPr="00A63AC2">
        <w:rPr>
          <w:rFonts w:ascii="Arial" w:eastAsia="Times New Roman" w:hAnsi="Arial" w:cs="Arial"/>
          <w:sz w:val="20"/>
          <w:szCs w:val="20"/>
          <w:lang w:eastAsia="nl-BE"/>
        </w:rPr>
        <w:t xml:space="preserve"> periodes van tijdelijke arbeidsongeschiktheid: </w:t>
      </w:r>
    </w:p>
    <w:p w14:paraId="7B224E11" w14:textId="77777777" w:rsidR="00A63AC2" w:rsidRPr="00A63AC2" w:rsidRDefault="00A63AC2" w:rsidP="00A63AC2">
      <w:pPr>
        <w:spacing w:after="0" w:line="240" w:lineRule="auto"/>
        <w:ind w:left="720"/>
        <w:rPr>
          <w:rFonts w:ascii="Arial" w:eastAsia="Calibri" w:hAnsi="Arial" w:cs="Arial"/>
          <w:sz w:val="20"/>
          <w:szCs w:val="20"/>
          <w:lang w:eastAsia="nl-BE"/>
        </w:rPr>
      </w:pPr>
    </w:p>
    <w:p w14:paraId="6E19ED2B"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 van ../../.. tot ../../..</w:t>
      </w:r>
    </w:p>
    <w:p w14:paraId="73AC794A"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w:t>
      </w:r>
    </w:p>
    <w:p w14:paraId="3AB5F0A9" w14:textId="77777777" w:rsidR="00A63AC2" w:rsidRPr="00A63AC2" w:rsidRDefault="00A63AC2" w:rsidP="00A63AC2">
      <w:pPr>
        <w:spacing w:after="0" w:line="240" w:lineRule="auto"/>
        <w:ind w:left="720"/>
        <w:rPr>
          <w:rFonts w:ascii="Arial" w:eastAsia="Calibri" w:hAnsi="Arial" w:cs="Arial"/>
          <w:sz w:val="20"/>
          <w:szCs w:val="20"/>
          <w:lang w:eastAsia="nl-BE"/>
        </w:rPr>
      </w:pPr>
    </w:p>
    <w:p w14:paraId="70DE6912" w14:textId="439FEF8D"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 xml:space="preserve">3.2.2. Door de </w:t>
      </w:r>
      <w:r w:rsidR="000B5240" w:rsidRPr="000B5240">
        <w:rPr>
          <w:rFonts w:ascii="Arial" w:eastAsia="Times New Roman" w:hAnsi="Arial" w:cs="Arial"/>
          <w:sz w:val="20"/>
          <w:szCs w:val="20"/>
          <w:lang w:eastAsia="nl-BE"/>
        </w:rPr>
        <w:t xml:space="preserve">medisch adviseur </w:t>
      </w:r>
      <w:r w:rsidRPr="00A63AC2">
        <w:rPr>
          <w:rFonts w:ascii="Arial" w:eastAsia="Times New Roman" w:hAnsi="Arial" w:cs="Arial"/>
          <w:sz w:val="20"/>
          <w:szCs w:val="20"/>
          <w:u w:val="single"/>
          <w:lang w:eastAsia="nl-BE"/>
        </w:rPr>
        <w:t>geweigerde</w:t>
      </w:r>
      <w:r w:rsidRPr="00A63AC2">
        <w:rPr>
          <w:rFonts w:ascii="Arial" w:eastAsia="Times New Roman" w:hAnsi="Arial" w:cs="Arial"/>
          <w:sz w:val="20"/>
          <w:szCs w:val="20"/>
          <w:lang w:eastAsia="nl-BE"/>
        </w:rPr>
        <w:t xml:space="preserve"> periodes van tijdelijke arbeidsongeschiktheid:</w:t>
      </w:r>
    </w:p>
    <w:p w14:paraId="1F71C40A" w14:textId="77777777" w:rsidR="00A63AC2" w:rsidRPr="00A63AC2" w:rsidRDefault="00A63AC2" w:rsidP="00A63AC2">
      <w:pPr>
        <w:spacing w:after="0" w:line="240" w:lineRule="auto"/>
        <w:ind w:left="720"/>
        <w:rPr>
          <w:rFonts w:ascii="Arial" w:eastAsia="Calibri" w:hAnsi="Arial" w:cs="Arial"/>
          <w:sz w:val="20"/>
          <w:szCs w:val="20"/>
          <w:lang w:eastAsia="nl-BE"/>
        </w:rPr>
      </w:pPr>
    </w:p>
    <w:p w14:paraId="6A7A67B5"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 van ../../.. tot ../../..</w:t>
      </w:r>
      <w:r w:rsidRPr="00A63AC2">
        <w:rPr>
          <w:rFonts w:ascii="Arial" w:eastAsia="Times New Roman" w:hAnsi="Arial" w:cs="Arial"/>
          <w:sz w:val="20"/>
          <w:szCs w:val="20"/>
          <w:lang w:eastAsia="nl-BE"/>
        </w:rPr>
        <w:tab/>
      </w:r>
      <w:r w:rsidRPr="00A63AC2">
        <w:rPr>
          <w:rFonts w:ascii="Arial" w:eastAsia="Times New Roman" w:hAnsi="Arial" w:cs="Arial"/>
          <w:sz w:val="20"/>
          <w:szCs w:val="20"/>
          <w:lang w:eastAsia="nl-BE"/>
        </w:rPr>
        <w:tab/>
      </w:r>
      <w:r w:rsidRPr="00A63AC2">
        <w:rPr>
          <w:rFonts w:ascii="Arial" w:eastAsia="Times New Roman" w:hAnsi="Arial" w:cs="Arial"/>
          <w:sz w:val="20"/>
          <w:szCs w:val="20"/>
          <w:lang w:eastAsia="nl-BE"/>
        </w:rPr>
        <w:tab/>
      </w:r>
      <w:r w:rsidRPr="00A63AC2">
        <w:rPr>
          <w:rFonts w:ascii="Arial" w:eastAsia="Times New Roman" w:hAnsi="Arial" w:cs="Arial"/>
          <w:sz w:val="20"/>
          <w:szCs w:val="20"/>
          <w:lang w:eastAsia="nl-BE"/>
        </w:rPr>
        <w:tab/>
        <w:t xml:space="preserve">motivatie: </w:t>
      </w:r>
    </w:p>
    <w:p w14:paraId="74E96DCE"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w:t>
      </w:r>
    </w:p>
    <w:p w14:paraId="3A267CFC" w14:textId="77777777" w:rsidR="00A63AC2" w:rsidRPr="00A63AC2" w:rsidRDefault="00A63AC2" w:rsidP="00A63AC2">
      <w:pPr>
        <w:spacing w:after="0" w:line="240" w:lineRule="auto"/>
        <w:ind w:left="720"/>
        <w:rPr>
          <w:rFonts w:ascii="Arial" w:eastAsia="Calibri" w:hAnsi="Arial" w:cs="Arial"/>
          <w:sz w:val="20"/>
          <w:szCs w:val="20"/>
          <w:lang w:eastAsia="nl-BE"/>
        </w:rPr>
      </w:pPr>
    </w:p>
    <w:p w14:paraId="7195A0D7" w14:textId="77777777" w:rsidR="00A63AC2" w:rsidRPr="00A63AC2" w:rsidRDefault="00A63AC2" w:rsidP="00A63AC2">
      <w:pPr>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 xml:space="preserve">3.2.3. Periodes van </w:t>
      </w:r>
      <w:r w:rsidRPr="00A63AC2">
        <w:rPr>
          <w:rFonts w:ascii="Arial" w:eastAsia="Times New Roman" w:hAnsi="Arial" w:cs="Arial"/>
          <w:sz w:val="20"/>
          <w:szCs w:val="20"/>
          <w:u w:val="single"/>
          <w:lang w:eastAsia="nl-BE"/>
        </w:rPr>
        <w:t>aangepast</w:t>
      </w:r>
      <w:r w:rsidRPr="00A63AC2">
        <w:rPr>
          <w:rFonts w:ascii="Arial" w:eastAsia="Times New Roman" w:hAnsi="Arial" w:cs="Arial"/>
          <w:sz w:val="20"/>
          <w:szCs w:val="20"/>
          <w:lang w:eastAsia="nl-BE"/>
        </w:rPr>
        <w:t xml:space="preserve"> werk: </w:t>
      </w:r>
    </w:p>
    <w:p w14:paraId="14485B62" w14:textId="77777777" w:rsidR="00A63AC2" w:rsidRPr="00A63AC2" w:rsidRDefault="00A63AC2" w:rsidP="00A63AC2">
      <w:pPr>
        <w:spacing w:after="0" w:line="240" w:lineRule="auto"/>
        <w:rPr>
          <w:rFonts w:ascii="Arial" w:eastAsia="Times New Roman" w:hAnsi="Arial" w:cs="Arial"/>
          <w:sz w:val="20"/>
          <w:szCs w:val="24"/>
          <w:u w:val="single"/>
          <w:lang w:eastAsia="nl-BE"/>
        </w:rPr>
      </w:pPr>
      <w:r w:rsidRPr="00A63AC2">
        <w:rPr>
          <w:rFonts w:ascii="Arial" w:eastAsia="Times New Roman" w:hAnsi="Arial" w:cs="Arial"/>
          <w:sz w:val="20"/>
          <w:szCs w:val="24"/>
          <w:u w:val="single"/>
          <w:lang w:eastAsia="nl-BE"/>
        </w:rPr>
        <w:t xml:space="preserve"> </w:t>
      </w:r>
    </w:p>
    <w:p w14:paraId="36E67B12" w14:textId="77777777" w:rsidR="00A63AC2" w:rsidRPr="00A63AC2" w:rsidRDefault="00A63AC2" w:rsidP="00A63AC2">
      <w:pPr>
        <w:spacing w:after="0" w:line="240" w:lineRule="auto"/>
        <w:rPr>
          <w:rFonts w:ascii="Arial" w:eastAsia="Times New Roman" w:hAnsi="Arial" w:cs="Arial"/>
          <w:sz w:val="20"/>
          <w:szCs w:val="20"/>
          <w:lang w:eastAsia="nl-BE"/>
        </w:rPr>
      </w:pPr>
    </w:p>
    <w:p w14:paraId="430C2B6B" w14:textId="77777777" w:rsidR="00A63AC2" w:rsidRPr="00A63AC2" w:rsidRDefault="00A63AC2" w:rsidP="00A63AC2">
      <w:pPr>
        <w:numPr>
          <w:ilvl w:val="0"/>
          <w:numId w:val="11"/>
        </w:numPr>
        <w:spacing w:after="0" w:line="240" w:lineRule="auto"/>
        <w:rPr>
          <w:rFonts w:ascii="Arial" w:eastAsia="Times New Roman" w:hAnsi="Arial" w:cs="Arial"/>
          <w:b/>
          <w:caps/>
          <w:sz w:val="20"/>
          <w:szCs w:val="20"/>
          <w:highlight w:val="lightGray"/>
          <w:shd w:val="clear" w:color="000000" w:fill="auto"/>
          <w:lang w:eastAsia="nl-BE"/>
        </w:rPr>
      </w:pPr>
      <w:r w:rsidRPr="00A63AC2">
        <w:rPr>
          <w:rFonts w:ascii="Arial" w:eastAsia="Times New Roman" w:hAnsi="Arial" w:cs="Arial"/>
          <w:b/>
          <w:caps/>
          <w:sz w:val="20"/>
          <w:szCs w:val="20"/>
          <w:highlight w:val="lightGray"/>
          <w:lang w:eastAsia="nl-BE"/>
        </w:rPr>
        <w:t xml:space="preserve">Huidige situatie </w:t>
      </w:r>
    </w:p>
    <w:p w14:paraId="44EA8575" w14:textId="77777777" w:rsidR="00A63AC2" w:rsidRPr="00A63AC2" w:rsidRDefault="00A63AC2" w:rsidP="00A63AC2">
      <w:pPr>
        <w:tabs>
          <w:tab w:val="left" w:pos="567"/>
        </w:tabs>
        <w:spacing w:after="0" w:line="240" w:lineRule="auto"/>
        <w:ind w:right="-519"/>
        <w:jc w:val="both"/>
        <w:rPr>
          <w:rFonts w:ascii="Arial" w:eastAsia="Times New Roman" w:hAnsi="Arial" w:cs="Arial"/>
          <w:i/>
          <w:color w:val="FF0000"/>
          <w:sz w:val="18"/>
          <w:szCs w:val="24"/>
          <w:lang w:eastAsia="nl-BE"/>
        </w:rPr>
      </w:pPr>
      <w:r w:rsidRPr="00A63AC2">
        <w:rPr>
          <w:rFonts w:ascii="Arial" w:eastAsia="Times New Roman" w:hAnsi="Arial" w:cs="Arial"/>
          <w:i/>
          <w:color w:val="FF0000"/>
          <w:sz w:val="18"/>
          <w:szCs w:val="24"/>
          <w:lang w:eastAsia="nl-BE"/>
        </w:rPr>
        <w:t xml:space="preserve">Deze rubriek vermeldt de toestand op de dag van het onderzoek. </w:t>
      </w:r>
    </w:p>
    <w:p w14:paraId="740EAE52" w14:textId="77777777" w:rsidR="00A63AC2" w:rsidRPr="00A63AC2" w:rsidRDefault="00A63AC2" w:rsidP="00A63AC2">
      <w:pPr>
        <w:tabs>
          <w:tab w:val="left" w:pos="567"/>
        </w:tabs>
        <w:spacing w:after="120" w:line="240" w:lineRule="auto"/>
        <w:ind w:right="-522"/>
        <w:jc w:val="both"/>
        <w:rPr>
          <w:rFonts w:ascii="Arial" w:eastAsia="Times New Roman" w:hAnsi="Arial" w:cs="Arial"/>
          <w:color w:val="FF0000"/>
          <w:sz w:val="18"/>
          <w:szCs w:val="24"/>
          <w:lang w:eastAsia="nl-BE"/>
        </w:rPr>
      </w:pPr>
    </w:p>
    <w:p w14:paraId="7242714D" w14:textId="77777777" w:rsidR="00A63AC2" w:rsidRPr="00A63AC2" w:rsidRDefault="00A63AC2" w:rsidP="00A63AC2">
      <w:pPr>
        <w:numPr>
          <w:ilvl w:val="1"/>
          <w:numId w:val="12"/>
        </w:numPr>
        <w:tabs>
          <w:tab w:val="left" w:pos="567"/>
        </w:tabs>
        <w:spacing w:after="0" w:line="240" w:lineRule="auto"/>
        <w:ind w:right="-519"/>
        <w:rPr>
          <w:rFonts w:ascii="Arial" w:eastAsia="Calibri" w:hAnsi="Arial" w:cs="Arial"/>
          <w:b/>
          <w:sz w:val="20"/>
          <w:szCs w:val="20"/>
          <w:u w:val="single"/>
          <w:lang w:eastAsia="nl-BE"/>
        </w:rPr>
      </w:pPr>
      <w:r w:rsidRPr="00A63AC2">
        <w:rPr>
          <w:rFonts w:ascii="Arial" w:eastAsia="Calibri" w:hAnsi="Arial" w:cs="Arial"/>
          <w:b/>
          <w:sz w:val="20"/>
          <w:u w:val="single"/>
          <w:lang w:eastAsia="nl-BE"/>
        </w:rPr>
        <w:t>Huidige socio-economische situatie:</w:t>
      </w:r>
    </w:p>
    <w:p w14:paraId="7A019E5D" w14:textId="77777777" w:rsidR="00A63AC2" w:rsidRPr="00A63AC2" w:rsidRDefault="00A63AC2" w:rsidP="00A63AC2">
      <w:pPr>
        <w:tabs>
          <w:tab w:val="left" w:pos="567"/>
        </w:tabs>
        <w:spacing w:after="0" w:line="240" w:lineRule="auto"/>
        <w:ind w:right="-519"/>
        <w:jc w:val="both"/>
        <w:rPr>
          <w:rFonts w:ascii="Arial" w:eastAsia="Times New Roman" w:hAnsi="Arial" w:cs="Arial"/>
          <w:i/>
          <w:color w:val="FF0000"/>
          <w:sz w:val="18"/>
          <w:szCs w:val="24"/>
          <w:lang w:eastAsia="nl-BE"/>
        </w:rPr>
      </w:pPr>
      <w:r w:rsidRPr="00A63AC2">
        <w:rPr>
          <w:rFonts w:ascii="Arial" w:eastAsia="Times New Roman" w:hAnsi="Arial" w:cs="Arial"/>
          <w:i/>
          <w:color w:val="FF0000"/>
          <w:sz w:val="18"/>
          <w:szCs w:val="24"/>
          <w:lang w:eastAsia="nl-BE"/>
        </w:rPr>
        <w:t>Preciseren: werkonderbreking (verlof, werkloos, faillissement,…), tijdelijke arbeidsongeschiktheid, werkhervatting, aangepast werk, (brug)gepensioneerd, mutualiteit ...</w:t>
      </w:r>
    </w:p>
    <w:p w14:paraId="2B255EAE" w14:textId="77777777" w:rsidR="00A63AC2" w:rsidRPr="00A63AC2" w:rsidRDefault="00A63AC2" w:rsidP="00A63AC2">
      <w:pPr>
        <w:tabs>
          <w:tab w:val="left" w:pos="567"/>
        </w:tabs>
        <w:spacing w:after="120" w:line="240" w:lineRule="auto"/>
        <w:ind w:right="-522"/>
        <w:jc w:val="both"/>
        <w:rPr>
          <w:rFonts w:ascii="Arial" w:eastAsia="Times New Roman" w:hAnsi="Arial" w:cs="Arial"/>
          <w:color w:val="000000"/>
          <w:sz w:val="20"/>
          <w:szCs w:val="20"/>
          <w:lang w:eastAsia="nl-BE"/>
        </w:rPr>
      </w:pPr>
    </w:p>
    <w:p w14:paraId="53AE0DA7" w14:textId="77777777" w:rsidR="00A63AC2" w:rsidRPr="00A63AC2" w:rsidRDefault="00A63AC2" w:rsidP="00A63AC2">
      <w:pPr>
        <w:numPr>
          <w:ilvl w:val="1"/>
          <w:numId w:val="9"/>
        </w:numPr>
        <w:spacing w:after="0" w:line="240" w:lineRule="auto"/>
        <w:rPr>
          <w:rFonts w:ascii="Arial" w:eastAsia="Calibri" w:hAnsi="Arial" w:cs="Arial"/>
          <w:b/>
          <w:sz w:val="20"/>
          <w:szCs w:val="20"/>
          <w:u w:val="single"/>
          <w:lang w:eastAsia="nl-BE"/>
        </w:rPr>
      </w:pPr>
      <w:r w:rsidRPr="00A63AC2">
        <w:rPr>
          <w:rFonts w:ascii="Arial" w:eastAsia="Calibri" w:hAnsi="Arial" w:cs="Arial"/>
          <w:b/>
          <w:sz w:val="20"/>
          <w:szCs w:val="20"/>
          <w:u w:val="single"/>
          <w:lang w:eastAsia="nl-BE"/>
        </w:rPr>
        <w:t>Huidige medische situatie</w:t>
      </w:r>
    </w:p>
    <w:p w14:paraId="574EB4B4" w14:textId="77777777" w:rsidR="00A63AC2" w:rsidRPr="00A63AC2" w:rsidRDefault="00A63AC2" w:rsidP="00A63AC2">
      <w:pPr>
        <w:spacing w:after="0" w:line="240" w:lineRule="auto"/>
        <w:ind w:left="720"/>
        <w:rPr>
          <w:rFonts w:ascii="Arial" w:eastAsia="Calibri" w:hAnsi="Arial" w:cs="Arial"/>
          <w:b/>
          <w:sz w:val="20"/>
          <w:szCs w:val="20"/>
          <w:u w:val="single"/>
          <w:lang w:eastAsia="nl-BE"/>
        </w:rPr>
      </w:pPr>
    </w:p>
    <w:p w14:paraId="017752F5" w14:textId="77777777" w:rsidR="00A63AC2" w:rsidRPr="00A63AC2" w:rsidRDefault="00A63AC2" w:rsidP="00A63AC2">
      <w:pPr>
        <w:numPr>
          <w:ilvl w:val="2"/>
          <w:numId w:val="9"/>
        </w:numPr>
        <w:spacing w:after="0" w:line="240" w:lineRule="auto"/>
        <w:ind w:left="709"/>
        <w:rPr>
          <w:rFonts w:ascii="Arial" w:eastAsia="Calibri" w:hAnsi="Arial" w:cs="Arial"/>
          <w:sz w:val="20"/>
          <w:szCs w:val="20"/>
          <w:lang w:eastAsia="nl-BE"/>
        </w:rPr>
      </w:pPr>
      <w:r w:rsidRPr="00A63AC2">
        <w:rPr>
          <w:rFonts w:ascii="Arial" w:eastAsia="Calibri" w:hAnsi="Arial" w:cs="Arial"/>
          <w:sz w:val="20"/>
          <w:lang w:eastAsia="nl-BE"/>
        </w:rPr>
        <w:t>Lopende behandelingen:</w:t>
      </w:r>
    </w:p>
    <w:p w14:paraId="59B63441" w14:textId="77777777" w:rsidR="00A63AC2" w:rsidRPr="00A63AC2" w:rsidRDefault="00A63AC2" w:rsidP="00A63AC2">
      <w:pPr>
        <w:spacing w:after="0" w:line="240" w:lineRule="auto"/>
        <w:ind w:left="709"/>
        <w:jc w:val="both"/>
        <w:rPr>
          <w:rFonts w:ascii="Arial" w:eastAsia="Times New Roman" w:hAnsi="Arial" w:cs="Arial"/>
          <w:i/>
          <w:color w:val="FF0000"/>
          <w:sz w:val="18"/>
          <w:szCs w:val="24"/>
          <w:lang w:eastAsia="nl-BE"/>
        </w:rPr>
      </w:pPr>
      <w:r w:rsidRPr="00A63AC2">
        <w:rPr>
          <w:rFonts w:ascii="Arial" w:hAnsi="Arial" w:cs="Arial"/>
          <w:i/>
          <w:color w:val="FF0000"/>
          <w:sz w:val="18"/>
          <w:szCs w:val="18"/>
        </w:rPr>
        <w:t>Voor elk letsel opgenomen in punt 2.2.3. m</w:t>
      </w:r>
      <w:r w:rsidRPr="00A63AC2">
        <w:rPr>
          <w:rFonts w:ascii="Arial" w:eastAsia="Times New Roman" w:hAnsi="Arial" w:cs="Arial"/>
          <w:i/>
          <w:color w:val="FF0000"/>
          <w:sz w:val="18"/>
          <w:szCs w:val="24"/>
          <w:lang w:eastAsia="nl-BE"/>
        </w:rPr>
        <w:t>edicatie, kinesitherapie, …. In geval van kinesitherapie, het aantal sessies/week vermelden. Bij weigering reden specifi</w:t>
      </w:r>
      <w:r w:rsidR="0057591A">
        <w:rPr>
          <w:rFonts w:ascii="Arial" w:eastAsia="Times New Roman" w:hAnsi="Arial" w:cs="Arial"/>
          <w:i/>
          <w:color w:val="FF0000"/>
          <w:sz w:val="18"/>
          <w:szCs w:val="24"/>
          <w:lang w:eastAsia="nl-BE"/>
        </w:rPr>
        <w:t>ë</w:t>
      </w:r>
      <w:r w:rsidRPr="00A63AC2">
        <w:rPr>
          <w:rFonts w:ascii="Arial" w:eastAsia="Times New Roman" w:hAnsi="Arial" w:cs="Arial"/>
          <w:i/>
          <w:color w:val="FF0000"/>
          <w:sz w:val="18"/>
          <w:szCs w:val="24"/>
          <w:lang w:eastAsia="nl-BE"/>
        </w:rPr>
        <w:t>ren.</w:t>
      </w:r>
    </w:p>
    <w:p w14:paraId="3DFF84BF" w14:textId="77777777" w:rsidR="00A63AC2" w:rsidRPr="00A63AC2" w:rsidRDefault="00A63AC2" w:rsidP="00A63AC2">
      <w:pPr>
        <w:spacing w:after="0" w:line="240" w:lineRule="auto"/>
        <w:ind w:left="709"/>
        <w:rPr>
          <w:rFonts w:ascii="Arial" w:eastAsia="Times New Roman" w:hAnsi="Arial" w:cs="Arial"/>
          <w:sz w:val="20"/>
          <w:szCs w:val="20"/>
          <w:lang w:eastAsia="nl-BE"/>
        </w:rPr>
      </w:pPr>
    </w:p>
    <w:p w14:paraId="0E945E3E" w14:textId="77777777" w:rsidR="00A63AC2" w:rsidRPr="00A63AC2" w:rsidRDefault="00A63AC2" w:rsidP="00A63AC2">
      <w:pPr>
        <w:numPr>
          <w:ilvl w:val="2"/>
          <w:numId w:val="9"/>
        </w:numPr>
        <w:spacing w:after="0" w:line="240" w:lineRule="auto"/>
        <w:ind w:left="709"/>
        <w:rPr>
          <w:rFonts w:ascii="Arial" w:eastAsia="Calibri" w:hAnsi="Arial" w:cs="Arial"/>
          <w:sz w:val="20"/>
          <w:szCs w:val="20"/>
          <w:lang w:eastAsia="nl-BE"/>
        </w:rPr>
      </w:pPr>
      <w:r w:rsidRPr="00A63AC2">
        <w:rPr>
          <w:rFonts w:ascii="Arial" w:eastAsia="Calibri" w:hAnsi="Arial" w:cs="Arial"/>
          <w:sz w:val="20"/>
          <w:lang w:eastAsia="nl-BE"/>
        </w:rPr>
        <w:t>Prothesen/orthesen:</w:t>
      </w:r>
    </w:p>
    <w:p w14:paraId="6CF0359B" w14:textId="77777777" w:rsidR="00A63AC2" w:rsidRPr="00A63AC2" w:rsidRDefault="00A63AC2" w:rsidP="00A63AC2">
      <w:pPr>
        <w:spacing w:after="0" w:line="240" w:lineRule="auto"/>
        <w:ind w:left="709"/>
        <w:rPr>
          <w:rFonts w:ascii="Arial" w:eastAsia="Times New Roman" w:hAnsi="Arial" w:cs="Arial"/>
          <w:i/>
          <w:color w:val="FF0000"/>
          <w:sz w:val="18"/>
          <w:szCs w:val="18"/>
          <w:lang w:eastAsia="nl-BE"/>
        </w:rPr>
      </w:pPr>
      <w:r w:rsidRPr="00A63AC2">
        <w:rPr>
          <w:rFonts w:ascii="Arial" w:hAnsi="Arial" w:cs="Arial"/>
          <w:i/>
          <w:color w:val="FF0000"/>
          <w:sz w:val="18"/>
          <w:szCs w:val="18"/>
        </w:rPr>
        <w:t xml:space="preserve">Voor elk letsel opgenomen in punt 2.2.3., </w:t>
      </w:r>
      <w:r w:rsidRPr="00A63AC2">
        <w:rPr>
          <w:rFonts w:ascii="Arial" w:eastAsia="Times New Roman" w:hAnsi="Arial" w:cs="Arial"/>
          <w:i/>
          <w:color w:val="FF0000"/>
          <w:sz w:val="18"/>
          <w:szCs w:val="18"/>
          <w:lang w:eastAsia="nl-BE"/>
        </w:rPr>
        <w:t xml:space="preserve"> prothesen/orthesen/hulpmiddelen. Bij weigering reden specifiëren. </w:t>
      </w:r>
    </w:p>
    <w:p w14:paraId="56456747" w14:textId="77777777" w:rsidR="00A63AC2" w:rsidRPr="00A63AC2" w:rsidRDefault="00A63AC2" w:rsidP="00A63AC2">
      <w:pPr>
        <w:spacing w:after="0" w:line="240" w:lineRule="auto"/>
        <w:ind w:left="709"/>
        <w:rPr>
          <w:rFonts w:ascii="Arial" w:eastAsia="Times New Roman" w:hAnsi="Arial" w:cs="Arial"/>
          <w:i/>
          <w:color w:val="FF0000"/>
          <w:sz w:val="18"/>
          <w:szCs w:val="18"/>
          <w:lang w:eastAsia="nl-BE"/>
        </w:rPr>
      </w:pPr>
    </w:p>
    <w:p w14:paraId="3F980541" w14:textId="77777777" w:rsidR="00A63AC2" w:rsidRPr="00A63AC2" w:rsidRDefault="00A63AC2" w:rsidP="00A63AC2">
      <w:pPr>
        <w:numPr>
          <w:ilvl w:val="2"/>
          <w:numId w:val="9"/>
        </w:numPr>
        <w:spacing w:after="0" w:line="240" w:lineRule="auto"/>
        <w:ind w:left="709"/>
        <w:rPr>
          <w:rFonts w:ascii="Arial" w:eastAsia="Calibri" w:hAnsi="Arial" w:cs="Arial"/>
          <w:sz w:val="20"/>
          <w:szCs w:val="20"/>
          <w:lang w:eastAsia="nl-BE"/>
        </w:rPr>
      </w:pPr>
      <w:r w:rsidRPr="00A63AC2">
        <w:rPr>
          <w:rFonts w:ascii="Arial" w:eastAsia="Calibri" w:hAnsi="Arial" w:cs="Arial"/>
          <w:sz w:val="20"/>
          <w:lang w:eastAsia="nl-BE"/>
        </w:rPr>
        <w:t>Huidige klachten:</w:t>
      </w:r>
    </w:p>
    <w:p w14:paraId="460E6F1F" w14:textId="77777777" w:rsidR="00A63AC2" w:rsidRPr="00A63AC2" w:rsidRDefault="00A63AC2" w:rsidP="00A63AC2">
      <w:pPr>
        <w:spacing w:after="0"/>
        <w:ind w:left="709"/>
        <w:jc w:val="both"/>
        <w:rPr>
          <w:rFonts w:ascii="Arial" w:hAnsi="Arial" w:cs="Arial"/>
          <w:i/>
          <w:color w:val="FF0000"/>
          <w:sz w:val="18"/>
          <w:szCs w:val="18"/>
        </w:rPr>
      </w:pPr>
      <w:r w:rsidRPr="00A63AC2">
        <w:rPr>
          <w:rFonts w:ascii="Arial" w:hAnsi="Arial" w:cs="Arial"/>
          <w:i/>
          <w:color w:val="FF0000"/>
          <w:sz w:val="18"/>
          <w:szCs w:val="18"/>
        </w:rPr>
        <w:t xml:space="preserve">Voor elk letsel opgenomen in punt 2.2.3., opsomming van de klachten van het slachtoffer. De letsels die ondertussen geen klachten meer geven worden vermeld. </w:t>
      </w:r>
    </w:p>
    <w:p w14:paraId="32C9D04E" w14:textId="77777777" w:rsidR="00A63AC2" w:rsidRPr="00A63AC2" w:rsidRDefault="00A63AC2" w:rsidP="00A63AC2">
      <w:pPr>
        <w:spacing w:after="0" w:line="240" w:lineRule="auto"/>
        <w:ind w:left="709"/>
        <w:rPr>
          <w:rFonts w:ascii="Arial" w:eastAsia="Times New Roman" w:hAnsi="Arial" w:cs="Arial"/>
          <w:sz w:val="20"/>
          <w:szCs w:val="20"/>
          <w:lang w:eastAsia="nl-BE"/>
        </w:rPr>
      </w:pPr>
    </w:p>
    <w:p w14:paraId="0349043A" w14:textId="77777777" w:rsidR="00A63AC2" w:rsidRPr="00A63AC2" w:rsidRDefault="00A63AC2" w:rsidP="00A63AC2">
      <w:pPr>
        <w:numPr>
          <w:ilvl w:val="2"/>
          <w:numId w:val="9"/>
        </w:numPr>
        <w:spacing w:after="0" w:line="240" w:lineRule="auto"/>
        <w:ind w:left="709"/>
        <w:rPr>
          <w:rFonts w:ascii="Arial" w:eastAsia="Calibri" w:hAnsi="Arial" w:cs="Arial"/>
          <w:sz w:val="20"/>
          <w:szCs w:val="20"/>
          <w:lang w:eastAsia="nl-BE"/>
        </w:rPr>
      </w:pPr>
      <w:r w:rsidRPr="00A63AC2">
        <w:rPr>
          <w:rFonts w:ascii="Arial" w:eastAsia="Calibri" w:hAnsi="Arial" w:cs="Arial"/>
          <w:sz w:val="20"/>
          <w:lang w:eastAsia="nl-BE"/>
        </w:rPr>
        <w:t>Klinisch onderzoek:</w:t>
      </w:r>
    </w:p>
    <w:p w14:paraId="2333C7EA" w14:textId="77777777" w:rsidR="00A63AC2" w:rsidRPr="00A63AC2" w:rsidRDefault="00A63AC2" w:rsidP="00A63AC2">
      <w:pPr>
        <w:spacing w:after="0"/>
        <w:ind w:left="709"/>
        <w:jc w:val="both"/>
        <w:rPr>
          <w:rFonts w:ascii="Arial" w:hAnsi="Arial" w:cs="Arial"/>
          <w:i/>
          <w:color w:val="FF0000"/>
          <w:sz w:val="18"/>
          <w:szCs w:val="18"/>
        </w:rPr>
      </w:pPr>
      <w:r w:rsidRPr="00A63AC2">
        <w:rPr>
          <w:rFonts w:ascii="Arial" w:hAnsi="Arial" w:cs="Arial"/>
          <w:i/>
          <w:color w:val="FF0000"/>
          <w:sz w:val="18"/>
          <w:szCs w:val="18"/>
        </w:rPr>
        <w:t xml:space="preserve">De genezen letsels worden vermeld. Voor de andere letsels opgenomen in punt 2.2.3. (ook indien geconsolideerd) een volledig en gedetailleerd onderzoek (geen subjectieve beoordeling, maar objectieve en reproduceerbare metingen van de mobiliteit, perimetrie, specifieke testen en krachtmetingen) met vergelijking rechts/links. </w:t>
      </w:r>
    </w:p>
    <w:p w14:paraId="1489213F" w14:textId="77777777" w:rsidR="00A63AC2" w:rsidRPr="00A63AC2" w:rsidRDefault="00A63AC2" w:rsidP="00A63AC2">
      <w:pPr>
        <w:spacing w:after="0" w:line="240" w:lineRule="auto"/>
        <w:rPr>
          <w:rFonts w:ascii="Arial" w:eastAsia="Times New Roman" w:hAnsi="Arial" w:cs="Arial"/>
          <w:b/>
          <w:sz w:val="20"/>
          <w:szCs w:val="20"/>
          <w:u w:val="single"/>
          <w:lang w:eastAsia="nl-BE"/>
        </w:rPr>
      </w:pPr>
    </w:p>
    <w:p w14:paraId="6BCD3212" w14:textId="77777777" w:rsidR="00A63AC2" w:rsidRPr="00A63AC2" w:rsidRDefault="00A63AC2" w:rsidP="00A63AC2">
      <w:pPr>
        <w:spacing w:after="0" w:line="240" w:lineRule="auto"/>
        <w:rPr>
          <w:rFonts w:ascii="Arial" w:eastAsia="Times New Roman" w:hAnsi="Arial" w:cs="Arial"/>
          <w:b/>
          <w:caps/>
          <w:sz w:val="20"/>
          <w:szCs w:val="20"/>
          <w:highlight w:val="lightGray"/>
          <w:lang w:eastAsia="nl-BE"/>
        </w:rPr>
      </w:pPr>
      <w:r w:rsidRPr="00A63AC2">
        <w:rPr>
          <w:rFonts w:ascii="Arial" w:eastAsia="Times New Roman" w:hAnsi="Arial" w:cs="Arial"/>
          <w:b/>
          <w:caps/>
          <w:sz w:val="20"/>
          <w:szCs w:val="20"/>
          <w:highlight w:val="lightGray"/>
          <w:lang w:eastAsia="nl-BE"/>
        </w:rPr>
        <w:br w:type="page"/>
      </w:r>
    </w:p>
    <w:p w14:paraId="3A06C19E" w14:textId="77777777" w:rsidR="00A63AC2" w:rsidRPr="00A63AC2" w:rsidRDefault="00A63AC2" w:rsidP="00A63AC2">
      <w:pPr>
        <w:numPr>
          <w:ilvl w:val="0"/>
          <w:numId w:val="9"/>
        </w:numPr>
        <w:tabs>
          <w:tab w:val="left" w:pos="851"/>
        </w:tabs>
        <w:spacing w:after="0" w:line="240" w:lineRule="auto"/>
        <w:rPr>
          <w:rFonts w:ascii="Arial" w:eastAsia="Times New Roman" w:hAnsi="Arial" w:cs="Arial"/>
          <w:b/>
          <w:caps/>
          <w:sz w:val="20"/>
          <w:szCs w:val="20"/>
          <w:highlight w:val="lightGray"/>
          <w:shd w:val="clear" w:color="000000" w:fill="auto"/>
          <w:lang w:eastAsia="nl-BE"/>
        </w:rPr>
      </w:pPr>
      <w:r w:rsidRPr="00A63AC2">
        <w:rPr>
          <w:rFonts w:ascii="Arial" w:eastAsia="Times New Roman" w:hAnsi="Arial" w:cs="Arial"/>
          <w:b/>
          <w:caps/>
          <w:sz w:val="20"/>
          <w:szCs w:val="20"/>
          <w:highlight w:val="lightGray"/>
          <w:lang w:eastAsia="nl-BE"/>
        </w:rPr>
        <w:lastRenderedPageBreak/>
        <w:t xml:space="preserve">Beschrijving van de restletsels </w:t>
      </w:r>
    </w:p>
    <w:p w14:paraId="303EA596" w14:textId="77777777" w:rsidR="00A63AC2" w:rsidRPr="00A63AC2" w:rsidRDefault="00A63AC2" w:rsidP="00A63AC2">
      <w:pPr>
        <w:spacing w:after="0" w:line="240" w:lineRule="auto"/>
        <w:rPr>
          <w:rFonts w:ascii="Arial" w:eastAsia="Times New Roman" w:hAnsi="Arial" w:cs="Arial"/>
          <w:i/>
          <w:color w:val="FF0000"/>
          <w:sz w:val="18"/>
          <w:szCs w:val="18"/>
          <w:lang w:eastAsia="nl-BE"/>
        </w:rPr>
      </w:pPr>
      <w:r w:rsidRPr="00A63AC2">
        <w:rPr>
          <w:rFonts w:ascii="Arial" w:eastAsia="Times New Roman" w:hAnsi="Arial" w:cs="Arial"/>
          <w:i/>
          <w:color w:val="FF0000"/>
          <w:sz w:val="18"/>
          <w:szCs w:val="18"/>
          <w:lang w:eastAsia="nl-BE"/>
        </w:rPr>
        <w:t>Enkel in te vullen bij het consolidatieonderzoek!</w:t>
      </w:r>
    </w:p>
    <w:p w14:paraId="6E634780"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71BAFBCC" w14:textId="77777777" w:rsidR="00A63AC2" w:rsidRPr="00A63AC2" w:rsidRDefault="00A63AC2" w:rsidP="00A63AC2">
      <w:pPr>
        <w:numPr>
          <w:ilvl w:val="1"/>
          <w:numId w:val="10"/>
        </w:numPr>
        <w:spacing w:after="0" w:line="240" w:lineRule="auto"/>
        <w:rPr>
          <w:rFonts w:ascii="Arial" w:eastAsia="Calibri" w:hAnsi="Arial" w:cs="Arial"/>
          <w:b/>
          <w:sz w:val="20"/>
          <w:szCs w:val="20"/>
          <w:u w:val="single"/>
          <w:lang w:eastAsia="nl-BE"/>
        </w:rPr>
      </w:pPr>
      <w:r w:rsidRPr="00A63AC2">
        <w:rPr>
          <w:rFonts w:ascii="Arial" w:eastAsia="Calibri" w:hAnsi="Arial" w:cs="Arial"/>
          <w:b/>
          <w:sz w:val="20"/>
          <w:szCs w:val="20"/>
          <w:u w:val="single"/>
          <w:lang w:eastAsia="nl-BE"/>
        </w:rPr>
        <w:t xml:space="preserve">Letsels in causaal verband: </w:t>
      </w:r>
    </w:p>
    <w:p w14:paraId="2D5ABC85" w14:textId="77777777" w:rsidR="00A63AC2" w:rsidRPr="00A63AC2" w:rsidRDefault="00A63AC2" w:rsidP="00A63AC2">
      <w:pPr>
        <w:spacing w:after="0" w:line="240" w:lineRule="auto"/>
        <w:jc w:val="both"/>
        <w:rPr>
          <w:rFonts w:ascii="Arial" w:eastAsia="Times New Roman" w:hAnsi="Arial" w:cs="Arial"/>
          <w:i/>
          <w:color w:val="FF0000"/>
          <w:sz w:val="18"/>
          <w:szCs w:val="18"/>
          <w:lang w:eastAsia="nl-BE"/>
        </w:rPr>
      </w:pPr>
      <w:r w:rsidRPr="00A63AC2">
        <w:rPr>
          <w:rFonts w:ascii="Arial" w:eastAsia="Times New Roman" w:hAnsi="Arial" w:cs="Arial"/>
          <w:i/>
          <w:color w:val="FF0000"/>
          <w:sz w:val="18"/>
          <w:szCs w:val="18"/>
          <w:lang w:eastAsia="nl-BE"/>
        </w:rPr>
        <w:t>Controleer concordantie met 2.2.3.</w:t>
      </w:r>
    </w:p>
    <w:p w14:paraId="0CFEF417"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2BE6CB8E" w14:textId="77777777" w:rsidR="00A63AC2" w:rsidRPr="00A63AC2" w:rsidRDefault="00A63AC2" w:rsidP="00A63AC2">
      <w:pPr>
        <w:numPr>
          <w:ilvl w:val="1"/>
          <w:numId w:val="10"/>
        </w:numPr>
        <w:spacing w:after="0" w:line="240" w:lineRule="auto"/>
        <w:rPr>
          <w:rFonts w:ascii="Arial" w:eastAsia="Calibri" w:hAnsi="Arial" w:cs="Arial"/>
          <w:b/>
          <w:sz w:val="20"/>
          <w:szCs w:val="20"/>
          <w:u w:val="single"/>
          <w:lang w:eastAsia="nl-BE"/>
        </w:rPr>
      </w:pPr>
      <w:r w:rsidRPr="00A63AC2">
        <w:rPr>
          <w:rFonts w:ascii="Arial" w:eastAsia="Calibri" w:hAnsi="Arial" w:cs="Arial"/>
          <w:b/>
          <w:sz w:val="20"/>
          <w:u w:val="single"/>
          <w:lang w:eastAsia="nl-BE"/>
        </w:rPr>
        <w:t>Beschrijving van de restletsels:</w:t>
      </w:r>
    </w:p>
    <w:p w14:paraId="501BDF13" w14:textId="7DFD3485" w:rsidR="00A63AC2" w:rsidRPr="00A63AC2" w:rsidRDefault="00A63AC2" w:rsidP="00A63AC2">
      <w:pPr>
        <w:spacing w:after="0"/>
        <w:jc w:val="both"/>
        <w:rPr>
          <w:rFonts w:ascii="Arial" w:hAnsi="Arial" w:cs="Arial"/>
          <w:sz w:val="18"/>
          <w:szCs w:val="18"/>
        </w:rPr>
      </w:pPr>
      <w:r w:rsidRPr="00A63AC2">
        <w:rPr>
          <w:rFonts w:ascii="Arial" w:hAnsi="Arial" w:cs="Arial"/>
          <w:i/>
          <w:color w:val="FF0000"/>
          <w:sz w:val="18"/>
          <w:szCs w:val="18"/>
        </w:rPr>
        <w:t>Hier worden enkel de afwijkingen (symptomatisch en/of klinisch en/ of technisch/paraklinisch) bij consolidatie vermeld voor elk opgelopen letsel. De afwezigheid van vermelding van klachten of klinische afwijkingen wordt beschouwd als een evolutie naar normale toestand op het ogenblik van consolidatie.</w:t>
      </w:r>
    </w:p>
    <w:p w14:paraId="5849C999" w14:textId="77777777" w:rsidR="00A63AC2" w:rsidRPr="00A63AC2" w:rsidRDefault="00A63AC2" w:rsidP="00A63AC2">
      <w:pPr>
        <w:spacing w:after="0" w:line="240" w:lineRule="auto"/>
        <w:ind w:left="720"/>
        <w:rPr>
          <w:rFonts w:ascii="Arial" w:eastAsia="Calibri" w:hAnsi="Arial" w:cs="Arial"/>
          <w:sz w:val="20"/>
          <w:szCs w:val="20"/>
          <w:lang w:eastAsia="nl-BE"/>
        </w:rPr>
      </w:pPr>
    </w:p>
    <w:p w14:paraId="21C7C96D" w14:textId="77777777" w:rsidR="00A63AC2" w:rsidRPr="00A63AC2" w:rsidRDefault="00A63AC2" w:rsidP="00A63AC2">
      <w:pPr>
        <w:numPr>
          <w:ilvl w:val="2"/>
          <w:numId w:val="6"/>
        </w:numPr>
        <w:spacing w:after="0" w:line="240" w:lineRule="auto"/>
        <w:ind w:left="709"/>
        <w:rPr>
          <w:rFonts w:ascii="Arial" w:eastAsia="Calibri" w:hAnsi="Arial" w:cs="Arial"/>
          <w:sz w:val="20"/>
          <w:szCs w:val="20"/>
          <w:lang w:eastAsia="nl-BE"/>
        </w:rPr>
      </w:pPr>
      <w:r w:rsidRPr="00A63AC2">
        <w:rPr>
          <w:rFonts w:ascii="Arial" w:eastAsia="Calibri" w:hAnsi="Arial" w:cs="Arial"/>
          <w:sz w:val="20"/>
          <w:lang w:eastAsia="nl-BE"/>
        </w:rPr>
        <w:t>Resterende klachten:</w:t>
      </w:r>
    </w:p>
    <w:p w14:paraId="08872215" w14:textId="77777777" w:rsidR="00A63AC2" w:rsidRPr="00A63AC2" w:rsidRDefault="00A63AC2" w:rsidP="00A63AC2">
      <w:pPr>
        <w:spacing w:after="0" w:line="240" w:lineRule="auto"/>
        <w:ind w:left="709"/>
        <w:rPr>
          <w:rFonts w:ascii="Arial" w:eastAsia="Times New Roman" w:hAnsi="Arial" w:cs="Arial"/>
          <w:sz w:val="20"/>
          <w:szCs w:val="20"/>
          <w:lang w:eastAsia="nl-BE"/>
        </w:rPr>
      </w:pPr>
    </w:p>
    <w:p w14:paraId="43333E0B" w14:textId="77777777" w:rsidR="00A63AC2" w:rsidRPr="00A63AC2" w:rsidRDefault="00A63AC2" w:rsidP="00A63AC2">
      <w:pPr>
        <w:numPr>
          <w:ilvl w:val="2"/>
          <w:numId w:val="6"/>
        </w:numPr>
        <w:spacing w:after="0" w:line="240" w:lineRule="auto"/>
        <w:ind w:left="709"/>
        <w:rPr>
          <w:rFonts w:ascii="Arial" w:eastAsia="Calibri" w:hAnsi="Arial" w:cs="Arial"/>
          <w:sz w:val="20"/>
          <w:szCs w:val="20"/>
          <w:lang w:eastAsia="nl-BE"/>
        </w:rPr>
      </w:pPr>
      <w:r w:rsidRPr="00A63AC2">
        <w:rPr>
          <w:rFonts w:ascii="Arial" w:eastAsia="Calibri" w:hAnsi="Arial" w:cs="Arial"/>
          <w:sz w:val="20"/>
          <w:lang w:eastAsia="nl-BE"/>
        </w:rPr>
        <w:t>Klinisch onderzoek van de restletsels:</w:t>
      </w:r>
    </w:p>
    <w:p w14:paraId="1FE0119A" w14:textId="77777777" w:rsidR="00A63AC2" w:rsidRPr="00A63AC2" w:rsidRDefault="00A63AC2" w:rsidP="00A63AC2">
      <w:pPr>
        <w:spacing w:after="0" w:line="240" w:lineRule="auto"/>
        <w:ind w:left="709"/>
        <w:rPr>
          <w:rFonts w:ascii="Arial" w:eastAsia="Times New Roman" w:hAnsi="Arial" w:cs="Arial"/>
          <w:sz w:val="20"/>
          <w:szCs w:val="20"/>
          <w:lang w:eastAsia="nl-BE"/>
        </w:rPr>
      </w:pPr>
    </w:p>
    <w:p w14:paraId="7210001B" w14:textId="77777777" w:rsidR="00A63AC2" w:rsidRPr="00A63AC2" w:rsidRDefault="00A63AC2" w:rsidP="00A63AC2">
      <w:pPr>
        <w:numPr>
          <w:ilvl w:val="2"/>
          <w:numId w:val="6"/>
        </w:numPr>
        <w:spacing w:after="0" w:line="240" w:lineRule="auto"/>
        <w:ind w:left="709"/>
        <w:rPr>
          <w:rFonts w:ascii="Arial" w:eastAsia="Calibri" w:hAnsi="Arial" w:cs="Arial"/>
          <w:sz w:val="20"/>
          <w:szCs w:val="20"/>
          <w:lang w:eastAsia="nl-BE"/>
        </w:rPr>
      </w:pPr>
      <w:r w:rsidRPr="00A63AC2">
        <w:rPr>
          <w:rFonts w:ascii="Arial" w:eastAsia="Calibri" w:hAnsi="Arial" w:cs="Arial"/>
          <w:sz w:val="20"/>
          <w:lang w:eastAsia="nl-BE"/>
        </w:rPr>
        <w:t>Technische en/of paraklinische onderzoeken:</w:t>
      </w:r>
    </w:p>
    <w:p w14:paraId="6AE110BB" w14:textId="77777777" w:rsidR="00A63AC2" w:rsidRPr="00A63AC2" w:rsidRDefault="00A63AC2" w:rsidP="00A63AC2">
      <w:pPr>
        <w:spacing w:after="0" w:line="240" w:lineRule="auto"/>
        <w:ind w:left="709"/>
        <w:jc w:val="both"/>
        <w:rPr>
          <w:rFonts w:ascii="Arial" w:eastAsia="Times New Roman" w:hAnsi="Arial" w:cs="Arial"/>
          <w:sz w:val="18"/>
          <w:szCs w:val="18"/>
          <w:lang w:eastAsia="nl-BE"/>
        </w:rPr>
      </w:pPr>
      <w:r w:rsidRPr="00A63AC2">
        <w:rPr>
          <w:rFonts w:ascii="Arial" w:eastAsia="Times New Roman" w:hAnsi="Arial" w:cs="Arial"/>
          <w:i/>
          <w:color w:val="FF0000"/>
          <w:sz w:val="18"/>
          <w:szCs w:val="18"/>
          <w:lang w:eastAsia="nl-BE"/>
        </w:rPr>
        <w:t xml:space="preserve">Voor elk restletsel van een letsel vermeld onder punt 2.2.3., ongeacht of het een blijvende arbeidsongeschiktheid met zich meebrengt, wordt een beschrijving gegeven van de afwijkingen van de meest recente en relevante technische onderzoeken van elk type (RX, CT, MRI, EMG,…). Indien deze niet hebben plaatsgevonden en noodzakelijk geacht worden voor de huidige en toekomstige schaderegeling, dient de raadsarts deze aan te vragen. </w:t>
      </w:r>
    </w:p>
    <w:p w14:paraId="574BB8C3" w14:textId="77777777" w:rsidR="00A63AC2" w:rsidRPr="00A63AC2" w:rsidRDefault="00A63AC2" w:rsidP="00A63AC2">
      <w:pPr>
        <w:spacing w:after="0" w:line="240" w:lineRule="auto"/>
        <w:ind w:left="1713"/>
        <w:rPr>
          <w:rFonts w:ascii="Arial" w:eastAsia="Times New Roman" w:hAnsi="Arial" w:cs="Arial"/>
          <w:sz w:val="20"/>
          <w:szCs w:val="20"/>
          <w:lang w:eastAsia="nl-BE"/>
        </w:rPr>
      </w:pPr>
    </w:p>
    <w:p w14:paraId="0EFC0129" w14:textId="77777777" w:rsidR="00A63AC2" w:rsidRPr="00A63AC2" w:rsidRDefault="00A63AC2" w:rsidP="00A63AC2">
      <w:pPr>
        <w:numPr>
          <w:ilvl w:val="2"/>
          <w:numId w:val="6"/>
        </w:numPr>
        <w:spacing w:after="0" w:line="240" w:lineRule="auto"/>
        <w:ind w:left="709"/>
        <w:rPr>
          <w:rFonts w:ascii="Arial" w:eastAsia="Calibri" w:hAnsi="Arial" w:cs="Arial"/>
          <w:sz w:val="20"/>
          <w:lang w:eastAsia="nl-BE"/>
        </w:rPr>
      </w:pPr>
      <w:r w:rsidRPr="00A63AC2">
        <w:rPr>
          <w:rFonts w:ascii="Arial" w:eastAsia="Calibri" w:hAnsi="Arial" w:cs="Arial"/>
          <w:sz w:val="20"/>
          <w:lang w:eastAsia="nl-BE"/>
        </w:rPr>
        <w:t xml:space="preserve">Relevante vooraf bestaande toestand: </w:t>
      </w:r>
    </w:p>
    <w:p w14:paraId="74C54015" w14:textId="77777777" w:rsidR="00A63AC2" w:rsidRPr="00A63AC2" w:rsidRDefault="00A63AC2" w:rsidP="00A63AC2">
      <w:pPr>
        <w:spacing w:after="0" w:line="240" w:lineRule="auto"/>
        <w:ind w:left="1440"/>
        <w:rPr>
          <w:rFonts w:ascii="Arial" w:eastAsia="Calibri" w:hAnsi="Arial" w:cs="Arial"/>
          <w:b/>
          <w:sz w:val="20"/>
          <w:szCs w:val="20"/>
          <w:lang w:eastAsia="nl-BE"/>
        </w:rPr>
      </w:pPr>
    </w:p>
    <w:p w14:paraId="4E385CB0" w14:textId="77777777" w:rsidR="00A63AC2" w:rsidRPr="00A63AC2" w:rsidRDefault="00A63AC2" w:rsidP="00A63AC2">
      <w:pPr>
        <w:numPr>
          <w:ilvl w:val="0"/>
          <w:numId w:val="7"/>
        </w:numPr>
        <w:spacing w:after="0" w:line="240" w:lineRule="auto"/>
        <w:ind w:left="1080"/>
        <w:rPr>
          <w:rFonts w:ascii="Arial" w:eastAsia="Calibri" w:hAnsi="Arial" w:cs="Arial"/>
          <w:sz w:val="20"/>
          <w:szCs w:val="20"/>
          <w:lang w:eastAsia="nl-BE"/>
        </w:rPr>
      </w:pPr>
      <w:r w:rsidRPr="00A63AC2">
        <w:rPr>
          <w:rFonts w:ascii="Arial" w:eastAsia="Calibri" w:hAnsi="Arial" w:cs="Arial"/>
          <w:sz w:val="20"/>
          <w:szCs w:val="20"/>
          <w:lang w:eastAsia="nl-BE"/>
        </w:rPr>
        <w:t xml:space="preserve">Niet beïnvloed door het arbeidsongeval: </w:t>
      </w:r>
    </w:p>
    <w:p w14:paraId="6348BDE7" w14:textId="77777777" w:rsidR="00A63AC2" w:rsidRPr="00A63AC2" w:rsidRDefault="00A63AC2" w:rsidP="00A63AC2">
      <w:pPr>
        <w:numPr>
          <w:ilvl w:val="0"/>
          <w:numId w:val="7"/>
        </w:numPr>
        <w:spacing w:after="0" w:line="240" w:lineRule="auto"/>
        <w:ind w:left="1080"/>
        <w:rPr>
          <w:rFonts w:ascii="Arial" w:eastAsia="Calibri" w:hAnsi="Arial" w:cs="Arial"/>
          <w:sz w:val="20"/>
          <w:szCs w:val="20"/>
          <w:lang w:eastAsia="nl-BE"/>
        </w:rPr>
      </w:pPr>
      <w:r w:rsidRPr="00A63AC2">
        <w:rPr>
          <w:rFonts w:ascii="Arial" w:eastAsia="Calibri" w:hAnsi="Arial" w:cs="Arial"/>
          <w:sz w:val="20"/>
          <w:szCs w:val="20"/>
          <w:lang w:eastAsia="nl-BE"/>
        </w:rPr>
        <w:t>Beïnvloed door het arbeidsongeval:</w:t>
      </w:r>
    </w:p>
    <w:p w14:paraId="78AA2B52" w14:textId="77777777" w:rsidR="00A63AC2" w:rsidRPr="00A63AC2" w:rsidRDefault="00A63AC2" w:rsidP="00A63AC2">
      <w:pPr>
        <w:spacing w:after="0" w:line="240" w:lineRule="auto"/>
        <w:ind w:left="1440"/>
        <w:rPr>
          <w:rFonts w:ascii="Arial" w:eastAsia="Times New Roman" w:hAnsi="Arial" w:cs="Arial"/>
          <w:sz w:val="20"/>
          <w:szCs w:val="20"/>
          <w:lang w:eastAsia="nl-BE"/>
        </w:rPr>
      </w:pPr>
    </w:p>
    <w:p w14:paraId="334CD1EA" w14:textId="77777777" w:rsidR="00A63AC2" w:rsidRPr="00A63AC2" w:rsidRDefault="00A63AC2" w:rsidP="00A63AC2">
      <w:pPr>
        <w:numPr>
          <w:ilvl w:val="2"/>
          <w:numId w:val="6"/>
        </w:numPr>
        <w:spacing w:after="0" w:line="240" w:lineRule="auto"/>
        <w:ind w:left="709"/>
        <w:rPr>
          <w:rFonts w:ascii="Arial" w:eastAsia="Calibri" w:hAnsi="Arial" w:cs="Arial"/>
          <w:sz w:val="20"/>
          <w:szCs w:val="20"/>
          <w:lang w:eastAsia="nl-BE"/>
        </w:rPr>
      </w:pPr>
      <w:r w:rsidRPr="00A63AC2">
        <w:rPr>
          <w:rFonts w:ascii="Arial" w:eastAsia="Calibri" w:hAnsi="Arial" w:cs="Arial"/>
          <w:sz w:val="20"/>
          <w:lang w:eastAsia="nl-BE"/>
        </w:rPr>
        <w:t>Artikel OBSI (ten indicatieven titel):</w:t>
      </w:r>
    </w:p>
    <w:p w14:paraId="251DD1DB" w14:textId="77777777" w:rsidR="00A63AC2" w:rsidRPr="00A63AC2" w:rsidRDefault="00A63AC2" w:rsidP="00A63AC2">
      <w:pPr>
        <w:spacing w:after="0" w:line="240" w:lineRule="auto"/>
        <w:ind w:left="720"/>
        <w:rPr>
          <w:rFonts w:ascii="Arial" w:eastAsia="Calibri" w:hAnsi="Arial" w:cs="Arial"/>
          <w:sz w:val="20"/>
          <w:szCs w:val="20"/>
          <w:lang w:eastAsia="nl-BE"/>
        </w:rPr>
      </w:pPr>
    </w:p>
    <w:p w14:paraId="04087BDB" w14:textId="77777777" w:rsidR="00A63AC2" w:rsidRPr="00A63AC2" w:rsidRDefault="00A63AC2" w:rsidP="00A63AC2">
      <w:pPr>
        <w:spacing w:after="0" w:line="240" w:lineRule="auto"/>
        <w:ind w:left="720"/>
        <w:rPr>
          <w:rFonts w:ascii="Arial" w:eastAsia="Calibri" w:hAnsi="Arial" w:cs="Arial"/>
          <w:sz w:val="20"/>
          <w:lang w:eastAsia="nl-BE"/>
        </w:rPr>
      </w:pPr>
    </w:p>
    <w:p w14:paraId="54842400" w14:textId="77777777" w:rsidR="00A63AC2" w:rsidRPr="00A63AC2" w:rsidRDefault="00A63AC2" w:rsidP="00A63AC2">
      <w:pPr>
        <w:numPr>
          <w:ilvl w:val="0"/>
          <w:numId w:val="6"/>
        </w:numPr>
        <w:tabs>
          <w:tab w:val="left" w:pos="851"/>
        </w:tabs>
        <w:spacing w:after="0" w:line="240" w:lineRule="auto"/>
        <w:rPr>
          <w:rFonts w:ascii="Arial" w:eastAsia="Times New Roman" w:hAnsi="Arial" w:cs="Arial"/>
          <w:b/>
          <w:caps/>
          <w:sz w:val="20"/>
          <w:szCs w:val="20"/>
          <w:highlight w:val="lightGray"/>
          <w:lang w:eastAsia="nl-BE"/>
        </w:rPr>
      </w:pPr>
      <w:r w:rsidRPr="00A63AC2">
        <w:rPr>
          <w:rFonts w:ascii="Arial" w:eastAsia="Times New Roman" w:hAnsi="Arial" w:cs="Arial"/>
          <w:b/>
          <w:caps/>
          <w:sz w:val="20"/>
          <w:szCs w:val="20"/>
          <w:highlight w:val="lightGray"/>
          <w:lang w:eastAsia="nl-BE"/>
        </w:rPr>
        <w:t>Consolidatie</w:t>
      </w:r>
    </w:p>
    <w:p w14:paraId="6C65EA9D"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1CE68857" w14:textId="77777777" w:rsidR="00A63AC2" w:rsidRPr="00A63AC2" w:rsidRDefault="00A63AC2" w:rsidP="00A63AC2">
      <w:pPr>
        <w:numPr>
          <w:ilvl w:val="1"/>
          <w:numId w:val="8"/>
        </w:numPr>
        <w:spacing w:after="0" w:line="240" w:lineRule="auto"/>
        <w:rPr>
          <w:rFonts w:ascii="Arial" w:eastAsia="Calibri" w:hAnsi="Arial" w:cs="Arial"/>
          <w:b/>
          <w:sz w:val="20"/>
          <w:szCs w:val="20"/>
          <w:u w:val="single"/>
          <w:lang w:eastAsia="nl-BE"/>
        </w:rPr>
      </w:pPr>
      <w:r w:rsidRPr="00A63AC2">
        <w:rPr>
          <w:rFonts w:ascii="Arial" w:eastAsia="Calibri" w:hAnsi="Arial" w:cs="Arial"/>
          <w:b/>
          <w:sz w:val="20"/>
          <w:u w:val="single"/>
          <w:lang w:eastAsia="nl-BE"/>
        </w:rPr>
        <w:t>Vergoede periodes van tijdelijke arbeidsongeschiktheid en graad*:</w:t>
      </w:r>
    </w:p>
    <w:p w14:paraId="53093C75"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24613FF4" w14:textId="77777777" w:rsidR="00A63AC2" w:rsidRPr="00A63AC2" w:rsidRDefault="00A63AC2" w:rsidP="00A63AC2">
      <w:pPr>
        <w:numPr>
          <w:ilvl w:val="1"/>
          <w:numId w:val="8"/>
        </w:numPr>
        <w:spacing w:after="0" w:line="240" w:lineRule="auto"/>
        <w:rPr>
          <w:rFonts w:ascii="Arial" w:eastAsia="Calibri" w:hAnsi="Arial" w:cs="Arial"/>
          <w:b/>
          <w:sz w:val="20"/>
          <w:szCs w:val="20"/>
          <w:u w:val="single"/>
          <w:lang w:eastAsia="nl-BE"/>
        </w:rPr>
      </w:pPr>
      <w:r w:rsidRPr="00A63AC2">
        <w:rPr>
          <w:rFonts w:ascii="Arial" w:eastAsia="Calibri" w:hAnsi="Arial" w:cs="Arial"/>
          <w:b/>
          <w:sz w:val="20"/>
          <w:u w:val="single"/>
          <w:lang w:eastAsia="nl-BE"/>
        </w:rPr>
        <w:t>Datum van consolidatie</w:t>
      </w:r>
      <w:r w:rsidRPr="00A63AC2">
        <w:rPr>
          <w:rFonts w:ascii="Arial" w:eastAsia="Calibri" w:hAnsi="Arial" w:cs="Arial"/>
          <w:b/>
          <w:sz w:val="20"/>
          <w:lang w:eastAsia="nl-BE"/>
        </w:rPr>
        <w:t xml:space="preserve">:      </w:t>
      </w:r>
      <w:r w:rsidRPr="00A63AC2">
        <w:rPr>
          <w:rFonts w:ascii="Arial" w:eastAsia="Calibri" w:hAnsi="Arial" w:cs="Arial"/>
          <w:sz w:val="20"/>
          <w:lang w:eastAsia="nl-BE"/>
        </w:rPr>
        <w:t>../../….</w:t>
      </w:r>
      <w:r w:rsidRPr="00A63AC2">
        <w:rPr>
          <w:rFonts w:ascii="Arial" w:eastAsia="Calibri" w:hAnsi="Arial" w:cs="Arial"/>
          <w:b/>
          <w:sz w:val="20"/>
          <w:lang w:eastAsia="nl-BE"/>
        </w:rPr>
        <w:t xml:space="preserve">       </w:t>
      </w:r>
      <w:r w:rsidRPr="00A63AC2">
        <w:rPr>
          <w:rFonts w:ascii="Arial" w:eastAsia="Calibri" w:hAnsi="Arial" w:cs="Arial"/>
          <w:b/>
          <w:sz w:val="20"/>
          <w:lang w:eastAsia="nl-BE"/>
        </w:rPr>
        <w:tab/>
      </w:r>
      <w:r w:rsidRPr="00A63AC2">
        <w:rPr>
          <w:rFonts w:ascii="Arial" w:eastAsia="Calibri" w:hAnsi="Arial" w:cs="Arial"/>
          <w:b/>
          <w:sz w:val="20"/>
          <w:lang w:eastAsia="nl-BE"/>
        </w:rPr>
        <w:tab/>
      </w:r>
      <w:r w:rsidRPr="00A63AC2">
        <w:rPr>
          <w:rFonts w:ascii="Arial" w:eastAsia="Calibri" w:hAnsi="Arial" w:cs="Arial"/>
          <w:sz w:val="20"/>
          <w:lang w:eastAsia="nl-BE"/>
        </w:rPr>
        <w:t>Motivatie:</w:t>
      </w:r>
      <w:r w:rsidRPr="00A63AC2">
        <w:rPr>
          <w:rFonts w:ascii="Arial" w:eastAsia="Calibri" w:hAnsi="Arial" w:cs="Arial"/>
          <w:b/>
          <w:sz w:val="20"/>
          <w:lang w:eastAsia="nl-BE"/>
        </w:rPr>
        <w:tab/>
      </w:r>
      <w:r w:rsidRPr="00A63AC2">
        <w:rPr>
          <w:rFonts w:ascii="Arial" w:eastAsia="Calibri" w:hAnsi="Arial" w:cs="Arial"/>
          <w:b/>
          <w:sz w:val="20"/>
          <w:u w:val="single"/>
          <w:lang w:eastAsia="nl-BE"/>
        </w:rPr>
        <w:t xml:space="preserve"> </w:t>
      </w:r>
    </w:p>
    <w:p w14:paraId="41DF3940" w14:textId="1035A14D" w:rsidR="00A63AC2" w:rsidRPr="00A63AC2" w:rsidRDefault="00A63AC2" w:rsidP="00A63AC2">
      <w:pPr>
        <w:spacing w:after="0" w:line="240" w:lineRule="auto"/>
        <w:jc w:val="both"/>
        <w:rPr>
          <w:rFonts w:ascii="Arial" w:eastAsia="Times New Roman" w:hAnsi="Arial" w:cs="Arial"/>
          <w:i/>
          <w:color w:val="FF0000"/>
          <w:sz w:val="18"/>
          <w:szCs w:val="18"/>
          <w:lang w:eastAsia="nl-BE"/>
        </w:rPr>
      </w:pPr>
      <w:r w:rsidRPr="00A63AC2">
        <w:rPr>
          <w:rFonts w:ascii="Arial" w:eastAsia="Times New Roman" w:hAnsi="Arial" w:cs="Arial"/>
          <w:i/>
          <w:color w:val="FF0000"/>
          <w:sz w:val="18"/>
          <w:szCs w:val="18"/>
          <w:lang w:eastAsia="nl-BE"/>
        </w:rPr>
        <w:t>Het tijdstip waarop de restletsels geen invloed meer uitoefenen op de evolutie van de arbeidsongeschiktheid. Het moet duidelijk zijn op basis van welke e</w:t>
      </w:r>
      <w:r w:rsidR="00F00275">
        <w:rPr>
          <w:rFonts w:ascii="Arial" w:eastAsia="Times New Roman" w:hAnsi="Arial" w:cs="Arial"/>
          <w:i/>
          <w:color w:val="FF0000"/>
          <w:sz w:val="18"/>
          <w:szCs w:val="18"/>
          <w:lang w:eastAsia="nl-BE"/>
        </w:rPr>
        <w:t xml:space="preserve">lementen deze consolidatiedatum </w:t>
      </w:r>
      <w:bookmarkStart w:id="0" w:name="_GoBack"/>
      <w:bookmarkEnd w:id="0"/>
      <w:r w:rsidRPr="00A63AC2">
        <w:rPr>
          <w:rFonts w:ascii="Arial" w:eastAsia="Times New Roman" w:hAnsi="Arial" w:cs="Arial"/>
          <w:i/>
          <w:color w:val="FF0000"/>
          <w:sz w:val="18"/>
          <w:szCs w:val="18"/>
          <w:lang w:eastAsia="nl-BE"/>
        </w:rPr>
        <w:t xml:space="preserve">bepaald is. </w:t>
      </w:r>
    </w:p>
    <w:p w14:paraId="2BA41C46"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51DD82F8" w14:textId="77777777" w:rsidR="00A63AC2" w:rsidRPr="00A63AC2" w:rsidRDefault="00A63AC2" w:rsidP="00A63AC2">
      <w:pPr>
        <w:numPr>
          <w:ilvl w:val="1"/>
          <w:numId w:val="8"/>
        </w:numPr>
        <w:spacing w:after="0" w:line="240" w:lineRule="auto"/>
        <w:rPr>
          <w:rFonts w:ascii="Arial" w:eastAsia="Calibri" w:hAnsi="Arial" w:cs="Arial"/>
          <w:b/>
          <w:sz w:val="20"/>
          <w:szCs w:val="20"/>
          <w:lang w:eastAsia="nl-BE"/>
        </w:rPr>
      </w:pPr>
      <w:r w:rsidRPr="00A63AC2">
        <w:rPr>
          <w:rFonts w:ascii="Arial" w:eastAsia="Calibri" w:hAnsi="Arial" w:cs="Arial"/>
          <w:b/>
          <w:sz w:val="20"/>
          <w:u w:val="single"/>
          <w:lang w:eastAsia="nl-BE"/>
        </w:rPr>
        <w:t>Graad van blijvende arbeidsongeschiktheid</w:t>
      </w:r>
      <w:r w:rsidRPr="00A63AC2">
        <w:rPr>
          <w:rFonts w:ascii="Arial" w:eastAsia="Calibri" w:hAnsi="Arial" w:cs="Arial"/>
          <w:b/>
          <w:sz w:val="20"/>
          <w:lang w:eastAsia="nl-BE"/>
        </w:rPr>
        <w:t xml:space="preserve">: </w:t>
      </w:r>
      <w:r w:rsidRPr="00A63AC2">
        <w:rPr>
          <w:rFonts w:ascii="Arial" w:eastAsia="Calibri" w:hAnsi="Arial" w:cs="Arial"/>
          <w:sz w:val="20"/>
          <w:lang w:eastAsia="nl-BE"/>
        </w:rPr>
        <w:t>… %</w:t>
      </w:r>
      <w:r w:rsidRPr="00A63AC2">
        <w:rPr>
          <w:rFonts w:ascii="Arial" w:eastAsia="Calibri" w:hAnsi="Arial" w:cs="Arial"/>
          <w:b/>
          <w:sz w:val="20"/>
          <w:lang w:eastAsia="nl-BE"/>
        </w:rPr>
        <w:t xml:space="preserve"> </w:t>
      </w:r>
    </w:p>
    <w:p w14:paraId="39F64042" w14:textId="77777777" w:rsidR="00A63AC2" w:rsidRPr="00A63AC2" w:rsidRDefault="00A63AC2" w:rsidP="00A63AC2">
      <w:pPr>
        <w:spacing w:after="0" w:line="240" w:lineRule="auto"/>
        <w:jc w:val="both"/>
        <w:rPr>
          <w:rFonts w:ascii="Arial" w:eastAsia="Times New Roman" w:hAnsi="Arial" w:cs="Arial"/>
          <w:i/>
          <w:color w:val="FF0000"/>
          <w:sz w:val="18"/>
          <w:szCs w:val="18"/>
          <w:lang w:eastAsia="nl-BE"/>
        </w:rPr>
      </w:pPr>
      <w:r w:rsidRPr="00A63AC2">
        <w:rPr>
          <w:rFonts w:ascii="Arial" w:eastAsia="Times New Roman" w:hAnsi="Arial" w:cs="Arial"/>
          <w:i/>
          <w:color w:val="FF0000"/>
          <w:sz w:val="18"/>
          <w:szCs w:val="18"/>
          <w:lang w:eastAsia="nl-BE"/>
        </w:rPr>
        <w:t xml:space="preserve">Bij het bepalen van de graad van blijvende arbeidsongeschiktheid (=economische arbeidsongeschiktheid) van het slachtoffer wordt rekening gehouden met de restletsels, leeftijd, scholing, beroep, aanpassingsvermogen, mogelijkheden inzake herscholing, toestand van de algemene arbeidsmarkt, enz.  </w:t>
      </w:r>
    </w:p>
    <w:p w14:paraId="370BE77D" w14:textId="77777777" w:rsidR="00A63AC2" w:rsidRPr="00A63AC2" w:rsidRDefault="00A63AC2" w:rsidP="00A63AC2">
      <w:pPr>
        <w:spacing w:after="120" w:line="240" w:lineRule="auto"/>
        <w:rPr>
          <w:rFonts w:ascii="Arial" w:eastAsia="Times New Roman" w:hAnsi="Arial" w:cs="Arial"/>
          <w:color w:val="FF0000"/>
          <w:sz w:val="18"/>
          <w:szCs w:val="18"/>
          <w:lang w:eastAsia="nl-BE"/>
        </w:rPr>
      </w:pPr>
    </w:p>
    <w:p w14:paraId="5EBC7323" w14:textId="77777777" w:rsidR="00A63AC2" w:rsidRPr="00A63AC2" w:rsidRDefault="00A63AC2" w:rsidP="00A63AC2">
      <w:pPr>
        <w:numPr>
          <w:ilvl w:val="1"/>
          <w:numId w:val="8"/>
        </w:numPr>
        <w:spacing w:after="0" w:line="240" w:lineRule="auto"/>
        <w:rPr>
          <w:rFonts w:ascii="Arial" w:eastAsia="Calibri" w:hAnsi="Arial" w:cs="Arial"/>
          <w:b/>
          <w:sz w:val="20"/>
          <w:szCs w:val="20"/>
          <w:u w:val="single"/>
          <w:lang w:eastAsia="nl-BE"/>
        </w:rPr>
      </w:pPr>
      <w:r w:rsidRPr="00A63AC2">
        <w:rPr>
          <w:rFonts w:ascii="Arial" w:eastAsia="Calibri" w:hAnsi="Arial" w:cs="Arial"/>
          <w:b/>
          <w:sz w:val="20"/>
          <w:u w:val="single"/>
          <w:lang w:eastAsia="nl-BE"/>
        </w:rPr>
        <w:t xml:space="preserve">Prothese, orthese, orthopedisch toestel en ieder technisch hulpmiddel </w:t>
      </w:r>
    </w:p>
    <w:p w14:paraId="7E99DF8D" w14:textId="77777777" w:rsidR="00A63AC2" w:rsidRPr="00A63AC2" w:rsidRDefault="00A63AC2" w:rsidP="00A63AC2">
      <w:pPr>
        <w:spacing w:after="0" w:line="240" w:lineRule="auto"/>
        <w:jc w:val="both"/>
        <w:rPr>
          <w:rFonts w:ascii="Arial" w:eastAsia="Times New Roman" w:hAnsi="Arial" w:cs="Arial"/>
          <w:i/>
          <w:color w:val="FF0000"/>
          <w:sz w:val="18"/>
          <w:szCs w:val="18"/>
          <w:lang w:eastAsia="nl-BE"/>
        </w:rPr>
      </w:pPr>
      <w:r w:rsidRPr="00A63AC2">
        <w:rPr>
          <w:rFonts w:ascii="Arial" w:eastAsia="Times New Roman" w:hAnsi="Arial" w:cs="Arial"/>
          <w:i/>
          <w:color w:val="FF0000"/>
          <w:sz w:val="18"/>
          <w:szCs w:val="18"/>
          <w:lang w:eastAsia="nl-BE"/>
        </w:rPr>
        <w:t>Lijst van alle prothesen/orthesen/hulpmiddelen die noodzakelijk waren/zijn en gedragen of gebruikt werden/worden. Indien geen prothese/orthese/hulpmiddel wordt nodig geacht, dient dit ook vermeld te worden.</w:t>
      </w:r>
    </w:p>
    <w:p w14:paraId="70221C41" w14:textId="77777777" w:rsidR="00A63AC2" w:rsidRPr="00A63AC2" w:rsidRDefault="00A63AC2" w:rsidP="00A63AC2">
      <w:pPr>
        <w:spacing w:after="0" w:line="240" w:lineRule="auto"/>
        <w:ind w:left="1134"/>
        <w:rPr>
          <w:rFonts w:ascii="Arial" w:eastAsia="Times New Roman" w:hAnsi="Arial" w:cs="Arial"/>
          <w:sz w:val="20"/>
          <w:szCs w:val="20"/>
        </w:rPr>
      </w:pPr>
    </w:p>
    <w:p w14:paraId="67A2E984" w14:textId="77777777" w:rsidR="00A63AC2" w:rsidRPr="00A63AC2" w:rsidRDefault="00A63AC2" w:rsidP="00A63AC2">
      <w:pPr>
        <w:numPr>
          <w:ilvl w:val="2"/>
          <w:numId w:val="8"/>
        </w:numPr>
        <w:spacing w:after="0" w:line="240" w:lineRule="auto"/>
        <w:rPr>
          <w:rFonts w:ascii="Arial" w:eastAsia="Calibri" w:hAnsi="Arial" w:cs="Arial"/>
          <w:sz w:val="20"/>
          <w:szCs w:val="20"/>
          <w:lang w:eastAsia="nl-BE"/>
        </w:rPr>
      </w:pPr>
      <w:r w:rsidRPr="00A63AC2">
        <w:rPr>
          <w:rFonts w:ascii="Arial" w:eastAsia="Calibri" w:hAnsi="Arial" w:cs="Arial"/>
          <w:color w:val="000000"/>
          <w:sz w:val="20"/>
          <w:lang w:eastAsia="nl-BE"/>
        </w:rPr>
        <w:t>Tijdelijke:</w:t>
      </w:r>
      <w:r w:rsidRPr="00A63AC2">
        <w:rPr>
          <w:rFonts w:ascii="Arial" w:eastAsia="Calibri" w:hAnsi="Arial" w:cs="Arial"/>
          <w:sz w:val="20"/>
          <w:lang w:eastAsia="nl-BE"/>
        </w:rPr>
        <w:t xml:space="preserve"> </w:t>
      </w:r>
    </w:p>
    <w:p w14:paraId="6FE54930" w14:textId="77777777" w:rsidR="00A63AC2" w:rsidRPr="00A63AC2" w:rsidRDefault="00A63AC2" w:rsidP="00A63AC2">
      <w:pPr>
        <w:numPr>
          <w:ilvl w:val="2"/>
          <w:numId w:val="8"/>
        </w:numPr>
        <w:spacing w:after="0" w:line="240" w:lineRule="auto"/>
        <w:rPr>
          <w:rFonts w:ascii="Arial" w:eastAsia="Calibri" w:hAnsi="Arial" w:cs="Arial"/>
          <w:sz w:val="20"/>
          <w:szCs w:val="20"/>
          <w:lang w:eastAsia="nl-BE"/>
        </w:rPr>
      </w:pPr>
      <w:r w:rsidRPr="00A63AC2">
        <w:rPr>
          <w:rFonts w:ascii="Arial" w:eastAsia="Calibri" w:hAnsi="Arial" w:cs="Arial"/>
          <w:color w:val="000000"/>
          <w:sz w:val="20"/>
          <w:lang w:eastAsia="nl-BE"/>
        </w:rPr>
        <w:t>Blijvende</w:t>
      </w:r>
      <w:r w:rsidRPr="00A63AC2">
        <w:rPr>
          <w:rFonts w:ascii="Arial" w:eastAsia="Calibri" w:hAnsi="Arial" w:cs="Arial"/>
          <w:sz w:val="20"/>
          <w:lang w:eastAsia="nl-BE"/>
        </w:rPr>
        <w:t>:</w:t>
      </w:r>
    </w:p>
    <w:p w14:paraId="4A35A747" w14:textId="77777777" w:rsidR="00A63AC2" w:rsidRPr="00A63AC2" w:rsidRDefault="00A63AC2" w:rsidP="00A63AC2">
      <w:pPr>
        <w:spacing w:after="0" w:line="240" w:lineRule="auto"/>
        <w:rPr>
          <w:rFonts w:ascii="Arial" w:eastAsia="Calibri" w:hAnsi="Arial" w:cs="Arial"/>
          <w:b/>
          <w:sz w:val="20"/>
          <w:u w:val="single"/>
          <w:lang w:eastAsia="nl-BE"/>
        </w:rPr>
      </w:pPr>
      <w:r w:rsidRPr="00A63AC2">
        <w:rPr>
          <w:rFonts w:ascii="Arial" w:eastAsia="Times New Roman" w:hAnsi="Arial" w:cs="Arial"/>
          <w:b/>
          <w:sz w:val="20"/>
          <w:szCs w:val="24"/>
          <w:u w:val="single"/>
          <w:lang w:eastAsia="nl-BE"/>
        </w:rPr>
        <w:br w:type="page"/>
      </w:r>
    </w:p>
    <w:p w14:paraId="075F3DEA" w14:textId="77777777" w:rsidR="00A63AC2" w:rsidRPr="00A63AC2" w:rsidRDefault="00A63AC2" w:rsidP="00A63AC2">
      <w:pPr>
        <w:numPr>
          <w:ilvl w:val="1"/>
          <w:numId w:val="8"/>
        </w:numPr>
        <w:spacing w:after="0" w:line="240" w:lineRule="auto"/>
        <w:rPr>
          <w:rFonts w:ascii="Arial" w:eastAsia="Calibri" w:hAnsi="Arial" w:cs="Arial"/>
          <w:b/>
          <w:sz w:val="20"/>
          <w:u w:val="single"/>
          <w:lang w:eastAsia="nl-BE"/>
        </w:rPr>
      </w:pPr>
      <w:r w:rsidRPr="00A63AC2">
        <w:rPr>
          <w:rFonts w:ascii="Arial" w:eastAsia="Calibri" w:hAnsi="Arial" w:cs="Arial"/>
          <w:b/>
          <w:sz w:val="20"/>
          <w:u w:val="single"/>
          <w:lang w:eastAsia="nl-BE"/>
        </w:rPr>
        <w:lastRenderedPageBreak/>
        <w:t>Hulp van derden</w:t>
      </w:r>
    </w:p>
    <w:p w14:paraId="6BD6FBCB" w14:textId="2A9F5A4E" w:rsidR="00A63AC2" w:rsidRPr="00A63AC2" w:rsidRDefault="00A63AC2" w:rsidP="00A63AC2">
      <w:pPr>
        <w:spacing w:after="0" w:line="240" w:lineRule="auto"/>
        <w:jc w:val="both"/>
        <w:rPr>
          <w:rFonts w:ascii="Arial" w:eastAsia="Times New Roman" w:hAnsi="Arial" w:cs="Arial"/>
          <w:i/>
          <w:color w:val="FF0000"/>
          <w:sz w:val="18"/>
          <w:szCs w:val="18"/>
          <w:lang w:eastAsia="nl-BE"/>
        </w:rPr>
      </w:pPr>
      <w:r w:rsidRPr="00A63AC2">
        <w:rPr>
          <w:rFonts w:ascii="Arial" w:eastAsia="Times New Roman" w:hAnsi="Arial" w:cs="Arial"/>
          <w:i/>
          <w:color w:val="FF0000"/>
          <w:sz w:val="18"/>
          <w:szCs w:val="18"/>
          <w:lang w:eastAsia="nl-BE"/>
        </w:rPr>
        <w:t xml:space="preserve">Beschrijving van de elementen die bij de vaststelling van de behoefte aan hulp van derden in aanmerking werden genomen en </w:t>
      </w:r>
      <w:r w:rsidR="001F2B19">
        <w:rPr>
          <w:rFonts w:ascii="Arial" w:eastAsia="Times New Roman" w:hAnsi="Arial" w:cs="Arial"/>
          <w:i/>
          <w:color w:val="FF0000"/>
          <w:sz w:val="18"/>
          <w:szCs w:val="18"/>
          <w:lang w:eastAsia="nl-BE"/>
        </w:rPr>
        <w:t xml:space="preserve">lijst </w:t>
      </w:r>
      <w:r w:rsidRPr="00A63AC2">
        <w:rPr>
          <w:rFonts w:ascii="Arial" w:eastAsia="Times New Roman" w:hAnsi="Arial" w:cs="Arial"/>
          <w:i/>
          <w:color w:val="FF0000"/>
          <w:sz w:val="18"/>
          <w:szCs w:val="18"/>
          <w:lang w:eastAsia="nl-BE"/>
        </w:rPr>
        <w:t>van de handelingen uit het dagelijkse leven waarvoor hulp van derden nodig is, gebruikte schaal of instrument en toegekende graad. Indien geen hulp van derden wordt nodig geacht, dient dit ook vermeld te worden.</w:t>
      </w:r>
    </w:p>
    <w:p w14:paraId="31868705" w14:textId="77777777" w:rsidR="00A63AC2" w:rsidRPr="00A63AC2" w:rsidRDefault="00A63AC2" w:rsidP="00A63AC2">
      <w:pPr>
        <w:spacing w:after="0" w:line="240" w:lineRule="auto"/>
        <w:ind w:left="714"/>
        <w:rPr>
          <w:rFonts w:ascii="Arial" w:eastAsia="Times New Roman" w:hAnsi="Arial" w:cs="Arial"/>
          <w:sz w:val="20"/>
          <w:szCs w:val="24"/>
          <w:lang w:eastAsia="nl-BE"/>
        </w:rPr>
      </w:pPr>
    </w:p>
    <w:p w14:paraId="10F6906E" w14:textId="77777777" w:rsidR="00A63AC2" w:rsidRPr="00A63AC2" w:rsidRDefault="00A63AC2" w:rsidP="00A63AC2">
      <w:pPr>
        <w:numPr>
          <w:ilvl w:val="2"/>
          <w:numId w:val="8"/>
        </w:numPr>
        <w:spacing w:after="0" w:line="240" w:lineRule="auto"/>
        <w:rPr>
          <w:rFonts w:ascii="Arial" w:eastAsia="Calibri" w:hAnsi="Arial" w:cs="Arial"/>
          <w:sz w:val="20"/>
          <w:szCs w:val="20"/>
          <w:lang w:eastAsia="nl-BE"/>
        </w:rPr>
      </w:pPr>
      <w:r w:rsidRPr="00A63AC2">
        <w:rPr>
          <w:rFonts w:ascii="Arial" w:eastAsia="Calibri" w:hAnsi="Arial" w:cs="Arial"/>
          <w:sz w:val="20"/>
          <w:lang w:eastAsia="nl-BE"/>
        </w:rPr>
        <w:t>Hulp van derden: … %</w:t>
      </w:r>
    </w:p>
    <w:p w14:paraId="5E0F759F" w14:textId="36AF4EDD" w:rsidR="00A63AC2" w:rsidRPr="00A63AC2" w:rsidRDefault="000B5240" w:rsidP="00A63AC2">
      <w:pPr>
        <w:numPr>
          <w:ilvl w:val="2"/>
          <w:numId w:val="8"/>
        </w:numPr>
        <w:spacing w:after="0" w:line="240" w:lineRule="auto"/>
        <w:rPr>
          <w:rFonts w:ascii="Arial" w:eastAsia="Calibri" w:hAnsi="Arial" w:cs="Arial"/>
          <w:sz w:val="20"/>
          <w:szCs w:val="20"/>
          <w:lang w:eastAsia="nl-BE"/>
        </w:rPr>
      </w:pPr>
      <w:r>
        <w:rPr>
          <w:rFonts w:ascii="Arial" w:eastAsia="Calibri" w:hAnsi="Arial" w:cs="Arial"/>
          <w:sz w:val="20"/>
          <w:szCs w:val="20"/>
          <w:lang w:eastAsia="nl-BE"/>
        </w:rPr>
        <w:t>Motivering:</w:t>
      </w:r>
    </w:p>
    <w:p w14:paraId="12202E4E" w14:textId="77777777" w:rsidR="00A63AC2" w:rsidRPr="00A63AC2" w:rsidRDefault="00A63AC2" w:rsidP="00A63AC2">
      <w:pPr>
        <w:spacing w:after="0" w:line="240" w:lineRule="auto"/>
        <w:rPr>
          <w:rFonts w:ascii="Arial" w:eastAsia="Times New Roman" w:hAnsi="Arial" w:cs="Arial"/>
          <w:sz w:val="20"/>
          <w:szCs w:val="20"/>
          <w:lang w:eastAsia="nl-BE"/>
        </w:rPr>
      </w:pPr>
    </w:p>
    <w:p w14:paraId="779D1C22" w14:textId="77777777" w:rsidR="00A63AC2" w:rsidRPr="00A63AC2" w:rsidRDefault="00A63AC2" w:rsidP="00A63AC2">
      <w:pPr>
        <w:tabs>
          <w:tab w:val="left" w:pos="6090"/>
        </w:tabs>
        <w:spacing w:after="0" w:line="240" w:lineRule="auto"/>
        <w:rPr>
          <w:rFonts w:ascii="Arial" w:eastAsia="Times New Roman" w:hAnsi="Arial" w:cs="Arial"/>
          <w:sz w:val="20"/>
          <w:szCs w:val="20"/>
          <w:lang w:eastAsia="nl-BE"/>
        </w:rPr>
      </w:pPr>
      <w:r w:rsidRPr="00A63AC2">
        <w:rPr>
          <w:rFonts w:ascii="Arial" w:eastAsia="Times New Roman" w:hAnsi="Arial" w:cs="Arial"/>
          <w:sz w:val="20"/>
          <w:szCs w:val="20"/>
          <w:lang w:eastAsia="nl-BE"/>
        </w:rPr>
        <w:tab/>
      </w:r>
    </w:p>
    <w:p w14:paraId="614D2E39" w14:textId="77777777" w:rsidR="00A63AC2" w:rsidRPr="00A63AC2" w:rsidRDefault="00A63AC2" w:rsidP="00A63AC2">
      <w:pPr>
        <w:numPr>
          <w:ilvl w:val="0"/>
          <w:numId w:val="6"/>
        </w:numPr>
        <w:spacing w:after="0" w:line="240" w:lineRule="auto"/>
        <w:rPr>
          <w:rFonts w:ascii="Arial" w:eastAsia="Calibri" w:hAnsi="Arial" w:cs="Arial"/>
          <w:b/>
          <w:caps/>
          <w:sz w:val="20"/>
          <w:szCs w:val="20"/>
          <w:highlight w:val="lightGray"/>
          <w:lang w:eastAsia="nl-BE"/>
        </w:rPr>
      </w:pPr>
      <w:r w:rsidRPr="00A63AC2">
        <w:rPr>
          <w:rFonts w:ascii="Arial" w:eastAsia="Calibri" w:hAnsi="Arial" w:cs="Arial"/>
          <w:b/>
          <w:caps/>
          <w:sz w:val="20"/>
          <w:szCs w:val="20"/>
          <w:highlight w:val="lightGray"/>
          <w:lang w:eastAsia="nl-BE"/>
        </w:rPr>
        <w:t xml:space="preserve">Beschikbare specialistische verslagen: </w:t>
      </w:r>
    </w:p>
    <w:p w14:paraId="68F333DF" w14:textId="77777777" w:rsidR="00A63AC2" w:rsidRPr="00A63AC2" w:rsidRDefault="00A63AC2" w:rsidP="00A63AC2">
      <w:pPr>
        <w:spacing w:after="0" w:line="240" w:lineRule="auto"/>
        <w:rPr>
          <w:rFonts w:ascii="Arial" w:eastAsia="Times New Roman" w:hAnsi="Arial" w:cs="Arial"/>
          <w:sz w:val="20"/>
          <w:szCs w:val="20"/>
          <w:lang w:eastAsia="nl-BE"/>
        </w:rPr>
      </w:pPr>
    </w:p>
    <w:p w14:paraId="5519D2D1" w14:textId="77777777" w:rsidR="00A63AC2" w:rsidRPr="00E94361" w:rsidRDefault="00E94361" w:rsidP="00A63AC2">
      <w:pPr>
        <w:spacing w:after="0" w:line="240" w:lineRule="auto"/>
        <w:rPr>
          <w:rFonts w:ascii="Arial" w:eastAsia="Times New Roman" w:hAnsi="Arial" w:cs="Arial"/>
          <w:i/>
          <w:color w:val="FF0000"/>
          <w:sz w:val="18"/>
          <w:szCs w:val="18"/>
          <w:lang w:eastAsia="nl-BE"/>
        </w:rPr>
      </w:pPr>
      <w:r w:rsidRPr="00E94361">
        <w:rPr>
          <w:rFonts w:ascii="Arial" w:eastAsia="Times New Roman" w:hAnsi="Arial" w:cs="Arial"/>
          <w:i/>
          <w:color w:val="FF0000"/>
          <w:sz w:val="18"/>
          <w:szCs w:val="18"/>
          <w:lang w:eastAsia="nl-BE"/>
        </w:rPr>
        <w:t xml:space="preserve">Lijst van alle voorgelegde onderzoeksverslagen/protocollen die betrekking hebben op de vaststelling van de consolidatiedatum en de beschrijving van de letsels en die als bijlage aan het consolidatieverslag dienen toegevoegd te worden. Verslagen ter bepaling van de hulp van derden en </w:t>
      </w:r>
      <w:proofErr w:type="spellStart"/>
      <w:r w:rsidRPr="00E94361">
        <w:rPr>
          <w:rFonts w:ascii="Arial" w:eastAsia="Times New Roman" w:hAnsi="Arial" w:cs="Arial"/>
          <w:i/>
          <w:color w:val="FF0000"/>
          <w:sz w:val="18"/>
          <w:szCs w:val="18"/>
          <w:lang w:eastAsia="nl-BE"/>
        </w:rPr>
        <w:t>ergologische</w:t>
      </w:r>
      <w:proofErr w:type="spellEnd"/>
      <w:r w:rsidRPr="00E94361">
        <w:rPr>
          <w:rFonts w:ascii="Arial" w:eastAsia="Times New Roman" w:hAnsi="Arial" w:cs="Arial"/>
          <w:i/>
          <w:color w:val="FF0000"/>
          <w:sz w:val="18"/>
          <w:szCs w:val="18"/>
          <w:lang w:eastAsia="nl-BE"/>
        </w:rPr>
        <w:t xml:space="preserve"> verslagen dienen hier ook opgenomen te worden en als bijlage toegevoegd</w:t>
      </w:r>
      <w:r w:rsidR="00EB240A">
        <w:rPr>
          <w:rFonts w:ascii="Arial" w:eastAsia="Times New Roman" w:hAnsi="Arial" w:cs="Arial"/>
          <w:i/>
          <w:color w:val="FF0000"/>
          <w:sz w:val="18"/>
          <w:szCs w:val="18"/>
          <w:lang w:eastAsia="nl-BE"/>
        </w:rPr>
        <w:t>.</w:t>
      </w:r>
    </w:p>
    <w:p w14:paraId="5AB98FD7" w14:textId="77777777" w:rsidR="00A63AC2" w:rsidRPr="00E94361" w:rsidRDefault="00A63AC2" w:rsidP="00A63AC2">
      <w:pPr>
        <w:spacing w:after="0" w:line="240" w:lineRule="auto"/>
        <w:rPr>
          <w:rFonts w:ascii="Arial" w:eastAsia="Times New Roman" w:hAnsi="Arial" w:cs="Arial"/>
          <w:i/>
          <w:color w:val="FF0000"/>
          <w:sz w:val="18"/>
          <w:szCs w:val="18"/>
          <w:lang w:eastAsia="nl-BE"/>
        </w:rPr>
      </w:pPr>
    </w:p>
    <w:p w14:paraId="1BD004DF" w14:textId="77777777" w:rsidR="00A63AC2" w:rsidRPr="00A63AC2" w:rsidRDefault="00A63AC2" w:rsidP="00A63AC2">
      <w:pPr>
        <w:spacing w:after="0" w:line="240" w:lineRule="auto"/>
        <w:rPr>
          <w:rFonts w:ascii="Arial" w:eastAsia="Times New Roman" w:hAnsi="Arial" w:cs="Arial"/>
          <w:sz w:val="20"/>
          <w:szCs w:val="20"/>
          <w:lang w:eastAsia="nl-BE"/>
        </w:rPr>
      </w:pPr>
    </w:p>
    <w:p w14:paraId="1657A9B8" w14:textId="3F990E08" w:rsidR="00A63AC2" w:rsidRPr="00A63AC2" w:rsidRDefault="00A63AC2" w:rsidP="00A63AC2">
      <w:pPr>
        <w:spacing w:after="0" w:line="240" w:lineRule="auto"/>
        <w:rPr>
          <w:rFonts w:ascii="Arial" w:eastAsia="Times New Roman" w:hAnsi="Arial" w:cs="Arial"/>
          <w:sz w:val="20"/>
          <w:szCs w:val="24"/>
          <w:lang w:eastAsia="nl-BE"/>
        </w:rPr>
      </w:pPr>
      <w:r w:rsidRPr="00A63AC2">
        <w:rPr>
          <w:rFonts w:ascii="Arial" w:eastAsia="Times New Roman" w:hAnsi="Arial" w:cs="Arial"/>
          <w:sz w:val="20"/>
          <w:szCs w:val="24"/>
          <w:lang w:eastAsia="nl-BE"/>
        </w:rPr>
        <w:t xml:space="preserve">Datum :  /   /     </w:t>
      </w:r>
      <w:r w:rsidRPr="00A63AC2">
        <w:rPr>
          <w:rFonts w:ascii="Arial" w:eastAsia="Times New Roman" w:hAnsi="Arial" w:cs="Arial"/>
          <w:sz w:val="20"/>
          <w:szCs w:val="24"/>
          <w:lang w:eastAsia="nl-BE"/>
        </w:rPr>
        <w:tab/>
      </w:r>
      <w:r w:rsidRPr="00A63AC2">
        <w:rPr>
          <w:rFonts w:ascii="Arial" w:eastAsia="Times New Roman" w:hAnsi="Arial" w:cs="Arial"/>
          <w:sz w:val="20"/>
          <w:szCs w:val="24"/>
          <w:lang w:eastAsia="nl-BE"/>
        </w:rPr>
        <w:tab/>
        <w:t xml:space="preserve">Naam &amp; handtekening van de </w:t>
      </w:r>
      <w:r w:rsidR="000B5240" w:rsidRPr="000B5240">
        <w:rPr>
          <w:rFonts w:ascii="Arial" w:eastAsia="Times New Roman" w:hAnsi="Arial" w:cs="Arial"/>
          <w:sz w:val="20"/>
          <w:szCs w:val="24"/>
          <w:lang w:eastAsia="nl-BE"/>
        </w:rPr>
        <w:t>medisch adviseur</w:t>
      </w:r>
      <w:r w:rsidRPr="00A63AC2">
        <w:rPr>
          <w:rFonts w:ascii="Arial" w:eastAsia="Times New Roman" w:hAnsi="Arial" w:cs="Arial"/>
          <w:sz w:val="20"/>
          <w:szCs w:val="24"/>
          <w:lang w:eastAsia="nl-BE"/>
        </w:rPr>
        <w:t>:</w:t>
      </w:r>
      <w:r w:rsidRPr="00A63AC2">
        <w:rPr>
          <w:rFonts w:ascii="Arial" w:eastAsia="Times New Roman" w:hAnsi="Arial" w:cs="Arial"/>
          <w:sz w:val="20"/>
          <w:szCs w:val="24"/>
          <w:lang w:eastAsia="nl-BE"/>
        </w:rPr>
        <w:tab/>
      </w:r>
    </w:p>
    <w:p w14:paraId="3C16AEFE" w14:textId="77777777" w:rsidR="00A63AC2" w:rsidRPr="0061792F" w:rsidRDefault="00A63AC2" w:rsidP="006164FC">
      <w:pPr>
        <w:autoSpaceDE w:val="0"/>
        <w:autoSpaceDN w:val="0"/>
        <w:adjustRightInd w:val="0"/>
        <w:spacing w:after="0" w:line="240" w:lineRule="auto"/>
        <w:rPr>
          <w:rFonts w:ascii="Fd2617-Identity-H" w:hAnsi="Fd2617-Identity-H" w:cs="Fd2617-Identity-H"/>
        </w:rPr>
      </w:pPr>
    </w:p>
    <w:sectPr w:rsidR="00A63AC2" w:rsidRPr="00617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d2617-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4536"/>
    <w:multiLevelType w:val="hybridMultilevel"/>
    <w:tmpl w:val="C23E71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2D41111"/>
    <w:multiLevelType w:val="multilevel"/>
    <w:tmpl w:val="75827C0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3.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FC4565"/>
    <w:multiLevelType w:val="multilevel"/>
    <w:tmpl w:val="D3B6AF0E"/>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A120F9"/>
    <w:multiLevelType w:val="multilevel"/>
    <w:tmpl w:val="6A1074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E25EF7"/>
    <w:multiLevelType w:val="multilevel"/>
    <w:tmpl w:val="EE2A45C0"/>
    <w:lvl w:ilvl="0">
      <w:start w:val="5"/>
      <w:numFmt w:val="decimal"/>
      <w:lvlText w:val="%1."/>
      <w:lvlJc w:val="left"/>
      <w:pPr>
        <w:ind w:left="612" w:hanging="612"/>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C836121"/>
    <w:multiLevelType w:val="multilevel"/>
    <w:tmpl w:val="E1644088"/>
    <w:lvl w:ilvl="0">
      <w:start w:val="6"/>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0014A63"/>
    <w:multiLevelType w:val="hybridMultilevel"/>
    <w:tmpl w:val="F662C1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07A78B5"/>
    <w:multiLevelType w:val="hybridMultilevel"/>
    <w:tmpl w:val="CAD4B5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324D5ECC"/>
    <w:multiLevelType w:val="multilevel"/>
    <w:tmpl w:val="1B1687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nsid w:val="3B0E408C"/>
    <w:multiLevelType w:val="hybridMultilevel"/>
    <w:tmpl w:val="A20065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51B71921"/>
    <w:multiLevelType w:val="multilevel"/>
    <w:tmpl w:val="67F0C4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CA7E26"/>
    <w:multiLevelType w:val="multilevel"/>
    <w:tmpl w:val="88C0BCA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F133505"/>
    <w:multiLevelType w:val="multilevel"/>
    <w:tmpl w:val="7F067C3C"/>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1B6407"/>
    <w:multiLevelType w:val="hybridMultilevel"/>
    <w:tmpl w:val="4A1EC7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8"/>
  </w:num>
  <w:num w:numId="6">
    <w:abstractNumId w:val="4"/>
  </w:num>
  <w:num w:numId="7">
    <w:abstractNumId w:val="13"/>
  </w:num>
  <w:num w:numId="8">
    <w:abstractNumId w:val="5"/>
  </w:num>
  <w:num w:numId="9">
    <w:abstractNumId w:val="12"/>
  </w:num>
  <w:num w:numId="10">
    <w:abstractNumId w:val="3"/>
  </w:num>
  <w:num w:numId="11">
    <w:abstractNumId w:val="2"/>
  </w:num>
  <w:num w:numId="12">
    <w:abstractNumId w:val="10"/>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F7"/>
    <w:rsid w:val="000556B7"/>
    <w:rsid w:val="000B5240"/>
    <w:rsid w:val="000D2108"/>
    <w:rsid w:val="001145CD"/>
    <w:rsid w:val="0012569B"/>
    <w:rsid w:val="00161AE1"/>
    <w:rsid w:val="0016510F"/>
    <w:rsid w:val="001A542C"/>
    <w:rsid w:val="001C76A8"/>
    <w:rsid w:val="001F2B19"/>
    <w:rsid w:val="00203AE0"/>
    <w:rsid w:val="002B7EAB"/>
    <w:rsid w:val="002F05C6"/>
    <w:rsid w:val="0031700B"/>
    <w:rsid w:val="00337272"/>
    <w:rsid w:val="00386DC0"/>
    <w:rsid w:val="004254C5"/>
    <w:rsid w:val="00527F19"/>
    <w:rsid w:val="0057591A"/>
    <w:rsid w:val="0059587C"/>
    <w:rsid w:val="005A784A"/>
    <w:rsid w:val="005F1CC8"/>
    <w:rsid w:val="006164FC"/>
    <w:rsid w:val="0061792F"/>
    <w:rsid w:val="006411EB"/>
    <w:rsid w:val="00694823"/>
    <w:rsid w:val="006C74F7"/>
    <w:rsid w:val="00721BFB"/>
    <w:rsid w:val="0072473D"/>
    <w:rsid w:val="00737E05"/>
    <w:rsid w:val="00863AA4"/>
    <w:rsid w:val="0087442A"/>
    <w:rsid w:val="008E742C"/>
    <w:rsid w:val="008F132E"/>
    <w:rsid w:val="00911BED"/>
    <w:rsid w:val="00A16237"/>
    <w:rsid w:val="00A63AC2"/>
    <w:rsid w:val="00AB17EE"/>
    <w:rsid w:val="00B26CC6"/>
    <w:rsid w:val="00B35F9E"/>
    <w:rsid w:val="00B44DCD"/>
    <w:rsid w:val="00B911A3"/>
    <w:rsid w:val="00BD22D3"/>
    <w:rsid w:val="00C002E8"/>
    <w:rsid w:val="00C033DC"/>
    <w:rsid w:val="00C11595"/>
    <w:rsid w:val="00C166A5"/>
    <w:rsid w:val="00C74EC2"/>
    <w:rsid w:val="00E31316"/>
    <w:rsid w:val="00E94361"/>
    <w:rsid w:val="00EB240A"/>
    <w:rsid w:val="00EC3C07"/>
    <w:rsid w:val="00F002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792F"/>
    <w:pPr>
      <w:ind w:left="720"/>
      <w:contextualSpacing/>
    </w:pPr>
  </w:style>
  <w:style w:type="paragraph" w:styleId="Ballontekst">
    <w:name w:val="Balloon Text"/>
    <w:basedOn w:val="Standaard"/>
    <w:link w:val="BallontekstChar"/>
    <w:uiPriority w:val="99"/>
    <w:semiHidden/>
    <w:unhideWhenUsed/>
    <w:rsid w:val="00C002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02E8"/>
    <w:rPr>
      <w:rFonts w:ascii="Segoe UI" w:hAnsi="Segoe UI" w:cs="Segoe UI"/>
      <w:sz w:val="18"/>
      <w:szCs w:val="18"/>
    </w:rPr>
  </w:style>
  <w:style w:type="character" w:styleId="Verwijzingopmerking">
    <w:name w:val="annotation reference"/>
    <w:basedOn w:val="Standaardalinea-lettertype"/>
    <w:uiPriority w:val="99"/>
    <w:semiHidden/>
    <w:unhideWhenUsed/>
    <w:rsid w:val="001C76A8"/>
    <w:rPr>
      <w:sz w:val="16"/>
      <w:szCs w:val="16"/>
    </w:rPr>
  </w:style>
  <w:style w:type="paragraph" w:styleId="Tekstopmerking">
    <w:name w:val="annotation text"/>
    <w:basedOn w:val="Standaard"/>
    <w:link w:val="TekstopmerkingChar"/>
    <w:uiPriority w:val="99"/>
    <w:semiHidden/>
    <w:unhideWhenUsed/>
    <w:rsid w:val="001C76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76A8"/>
    <w:rPr>
      <w:sz w:val="20"/>
      <w:szCs w:val="20"/>
    </w:rPr>
  </w:style>
  <w:style w:type="paragraph" w:styleId="Onderwerpvanopmerking">
    <w:name w:val="annotation subject"/>
    <w:basedOn w:val="Tekstopmerking"/>
    <w:next w:val="Tekstopmerking"/>
    <w:link w:val="OnderwerpvanopmerkingChar"/>
    <w:uiPriority w:val="99"/>
    <w:semiHidden/>
    <w:unhideWhenUsed/>
    <w:rsid w:val="001C76A8"/>
    <w:rPr>
      <w:b/>
      <w:bCs/>
    </w:rPr>
  </w:style>
  <w:style w:type="character" w:customStyle="1" w:styleId="OnderwerpvanopmerkingChar">
    <w:name w:val="Onderwerp van opmerking Char"/>
    <w:basedOn w:val="TekstopmerkingChar"/>
    <w:link w:val="Onderwerpvanopmerking"/>
    <w:uiPriority w:val="99"/>
    <w:semiHidden/>
    <w:rsid w:val="001C76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792F"/>
    <w:pPr>
      <w:ind w:left="720"/>
      <w:contextualSpacing/>
    </w:pPr>
  </w:style>
  <w:style w:type="paragraph" w:styleId="Ballontekst">
    <w:name w:val="Balloon Text"/>
    <w:basedOn w:val="Standaard"/>
    <w:link w:val="BallontekstChar"/>
    <w:uiPriority w:val="99"/>
    <w:semiHidden/>
    <w:unhideWhenUsed/>
    <w:rsid w:val="00C002E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02E8"/>
    <w:rPr>
      <w:rFonts w:ascii="Segoe UI" w:hAnsi="Segoe UI" w:cs="Segoe UI"/>
      <w:sz w:val="18"/>
      <w:szCs w:val="18"/>
    </w:rPr>
  </w:style>
  <w:style w:type="character" w:styleId="Verwijzingopmerking">
    <w:name w:val="annotation reference"/>
    <w:basedOn w:val="Standaardalinea-lettertype"/>
    <w:uiPriority w:val="99"/>
    <w:semiHidden/>
    <w:unhideWhenUsed/>
    <w:rsid w:val="001C76A8"/>
    <w:rPr>
      <w:sz w:val="16"/>
      <w:szCs w:val="16"/>
    </w:rPr>
  </w:style>
  <w:style w:type="paragraph" w:styleId="Tekstopmerking">
    <w:name w:val="annotation text"/>
    <w:basedOn w:val="Standaard"/>
    <w:link w:val="TekstopmerkingChar"/>
    <w:uiPriority w:val="99"/>
    <w:semiHidden/>
    <w:unhideWhenUsed/>
    <w:rsid w:val="001C76A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C76A8"/>
    <w:rPr>
      <w:sz w:val="20"/>
      <w:szCs w:val="20"/>
    </w:rPr>
  </w:style>
  <w:style w:type="paragraph" w:styleId="Onderwerpvanopmerking">
    <w:name w:val="annotation subject"/>
    <w:basedOn w:val="Tekstopmerking"/>
    <w:next w:val="Tekstopmerking"/>
    <w:link w:val="OnderwerpvanopmerkingChar"/>
    <w:uiPriority w:val="99"/>
    <w:semiHidden/>
    <w:unhideWhenUsed/>
    <w:rsid w:val="001C76A8"/>
    <w:rPr>
      <w:b/>
      <w:bCs/>
    </w:rPr>
  </w:style>
  <w:style w:type="character" w:customStyle="1" w:styleId="OnderwerpvanopmerkingChar">
    <w:name w:val="Onderwerp van opmerking Char"/>
    <w:basedOn w:val="TekstopmerkingChar"/>
    <w:link w:val="Onderwerpvanopmerking"/>
    <w:uiPriority w:val="99"/>
    <w:semiHidden/>
    <w:rsid w:val="001C76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E430-BDB3-4D1C-BC1B-26B84EAA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1360</Words>
  <Characters>7481</Characters>
  <Application>Microsoft Office Word</Application>
  <DocSecurity>0</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FAO-FAT</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Nele Vanderwegen</cp:lastModifiedBy>
  <cp:revision>2</cp:revision>
  <cp:lastPrinted>2017-03-07T13:56:00Z</cp:lastPrinted>
  <dcterms:created xsi:type="dcterms:W3CDTF">2017-06-27T12:12:00Z</dcterms:created>
  <dcterms:modified xsi:type="dcterms:W3CDTF">2017-06-27T12:12:00Z</dcterms:modified>
</cp:coreProperties>
</file>